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3F192" w14:textId="5DB49784" w:rsidR="00AD6437" w:rsidRDefault="00F65804" w:rsidP="004414D4">
      <w:pPr>
        <w:contextualSpacing/>
        <w:jc w:val="both"/>
      </w:pPr>
      <w:r>
        <w:t xml:space="preserve">Users must request access to this workstation from the facility manager or director </w:t>
      </w:r>
      <w:r>
        <w:rPr>
          <w:b/>
          <w:bCs/>
          <w:u w:val="single"/>
        </w:rPr>
        <w:t>before</w:t>
      </w:r>
      <w:r>
        <w:t xml:space="preserve"> they try to use the Nikon software. CatCard access to the room (for those who do not already have access) must also be arranged in advance. </w:t>
      </w:r>
      <w:r w:rsidR="005910DC">
        <w:t>For all general inquiries, please contact David Jones (djonesjr@arizona.edu).</w:t>
      </w:r>
    </w:p>
    <w:p w14:paraId="57FF63C5" w14:textId="7BA34FA9" w:rsidR="00F65804" w:rsidRDefault="00F65804" w:rsidP="004414D4">
      <w:pPr>
        <w:contextualSpacing/>
        <w:jc w:val="both"/>
      </w:pPr>
    </w:p>
    <w:p w14:paraId="4333F118" w14:textId="0E2D0DA4" w:rsidR="00F65804" w:rsidRDefault="00F65804" w:rsidP="004414D4">
      <w:pPr>
        <w:contextualSpacing/>
        <w:jc w:val="both"/>
      </w:pPr>
      <w:r>
        <w:t xml:space="preserve">Once you </w:t>
      </w:r>
      <w:proofErr w:type="gramStart"/>
      <w:r>
        <w:t>have been approved</w:t>
      </w:r>
      <w:proofErr w:type="gramEnd"/>
      <w:r>
        <w:t xml:space="preserve"> to use the</w:t>
      </w:r>
      <w:r w:rsidR="00574AD0">
        <w:t xml:space="preserve"> Microscopy / Advanced</w:t>
      </w:r>
      <w:r>
        <w:t xml:space="preserve"> Image Analysis Workstation, you can reserve time in iLab at </w:t>
      </w:r>
      <w:hyperlink r:id="rId7" w:anchor="/schedule/week7/2022-04-18" w:history="1">
        <w:r w:rsidR="00E13818" w:rsidRPr="00E13818">
          <w:rPr>
            <w:rStyle w:val="Hyperlink"/>
          </w:rPr>
          <w:t>https://ua.ilab.agilent.com/schedules/489740#/schedule/week7/2022-04-18</w:t>
        </w:r>
      </w:hyperlink>
      <w:r w:rsidR="00E13818">
        <w:t xml:space="preserve">. </w:t>
      </w:r>
      <w:r w:rsidR="00574AD0">
        <w:t xml:space="preserve">For basic use of the Microscopy Workstation has </w:t>
      </w:r>
      <w:proofErr w:type="gramStart"/>
      <w:r w:rsidR="00574AD0">
        <w:t>no-cost</w:t>
      </w:r>
      <w:proofErr w:type="gramEnd"/>
      <w:r w:rsidR="00574AD0">
        <w:t xml:space="preserve"> for the following: data review and minimal processing, i.e. cropping, background adjustment, and other minor corrections. The Workstation does require reservations to </w:t>
      </w:r>
      <w:proofErr w:type="gramStart"/>
      <w:r w:rsidR="00574AD0">
        <w:t>be made</w:t>
      </w:r>
      <w:proofErr w:type="gramEnd"/>
      <w:r w:rsidR="00574AD0">
        <w:t xml:space="preserve"> for even basic use. For Advanced-Use</w:t>
      </w:r>
      <w:bookmarkStart w:id="0" w:name="_GoBack"/>
      <w:bookmarkEnd w:id="0"/>
      <w:r w:rsidR="00574AD0">
        <w:t>, th</w:t>
      </w:r>
      <w:r w:rsidR="00E13818">
        <w:t xml:space="preserve">e hourly fee for </w:t>
      </w:r>
      <w:r w:rsidR="00574AD0">
        <w:t xml:space="preserve">advanced </w:t>
      </w:r>
      <w:r w:rsidR="00E13818">
        <w:t xml:space="preserve">NIS Elements </w:t>
      </w:r>
      <w:r w:rsidR="00574AD0">
        <w:t xml:space="preserve">modules (AI, Deconvolution, etc.) </w:t>
      </w:r>
      <w:r w:rsidR="00E13818">
        <w:t>use is $20/hr</w:t>
      </w:r>
      <w:r w:rsidR="00574AD0">
        <w:t xml:space="preserve"> for University users (</w:t>
      </w:r>
      <w:r w:rsidR="00574AD0" w:rsidRPr="005910DC">
        <w:rPr>
          <w:u w:val="single"/>
        </w:rPr>
        <w:t>Please be sure to reserve the appropriate time on the Workstation as well, this is required</w:t>
      </w:r>
      <w:r w:rsidR="00574AD0">
        <w:t>)</w:t>
      </w:r>
      <w:r w:rsidR="00E13818">
        <w:t xml:space="preserve">. The main reason for the use of iLab is to ensure </w:t>
      </w:r>
      <w:r w:rsidR="00761496">
        <w:t xml:space="preserve">only approved users can access the software, </w:t>
      </w:r>
      <w:r w:rsidR="00574AD0">
        <w:t>and to give us an opportunity for users to reserve the workstation and to</w:t>
      </w:r>
      <w:r w:rsidR="00761496">
        <w:t xml:space="preserve"> track the projects using the software for grant reporting. If you are unfamiliar with iLab, please ask for a quick tutorial. </w:t>
      </w:r>
    </w:p>
    <w:p w14:paraId="02047785" w14:textId="0069E9AF" w:rsidR="00761496" w:rsidRDefault="00761496" w:rsidP="004414D4">
      <w:pPr>
        <w:contextualSpacing/>
        <w:jc w:val="both"/>
      </w:pPr>
    </w:p>
    <w:p w14:paraId="7A36932C" w14:textId="0861A5BF" w:rsidR="00761496" w:rsidRDefault="00761496" w:rsidP="004414D4">
      <w:pPr>
        <w:contextualSpacing/>
        <w:jc w:val="both"/>
      </w:pPr>
      <w:r>
        <w:t>User Log-In: uacc-nikonimg01\workstation</w:t>
      </w:r>
    </w:p>
    <w:p w14:paraId="2520552C" w14:textId="1A644A9F" w:rsidR="00761496" w:rsidRDefault="00761496" w:rsidP="004414D4">
      <w:pPr>
        <w:contextualSpacing/>
        <w:jc w:val="both"/>
      </w:pPr>
      <w:r>
        <w:t>Password: Nikon09#) (that’s 0930, the room number, with the shift key on 30)</w:t>
      </w:r>
    </w:p>
    <w:p w14:paraId="148F6A66" w14:textId="30DF02FE" w:rsidR="00761496" w:rsidRDefault="00761496" w:rsidP="004414D4">
      <w:pPr>
        <w:contextualSpacing/>
        <w:jc w:val="both"/>
      </w:pPr>
      <w:r>
        <w:t>Sign-in to your reservation on iLab for usage tracking purposes</w:t>
      </w:r>
      <w:r w:rsidR="003741D2">
        <w:t xml:space="preserve">. </w:t>
      </w:r>
      <w:r>
        <w:t>If a user has left their work open on Elements or has not signed out of iLab, they may have left a long processing step to run. Please do not quit Elements or log them off iLab – contact the user first, or David Jones (</w:t>
      </w:r>
      <w:hyperlink r:id="rId8" w:history="1">
        <w:r w:rsidRPr="001939A6">
          <w:rPr>
            <w:rStyle w:val="Hyperlink"/>
          </w:rPr>
          <w:t>djonesjr@arizona.edu</w:t>
        </w:r>
      </w:hyperlink>
      <w:r>
        <w:t xml:space="preserve">), for assistance. </w:t>
      </w:r>
    </w:p>
    <w:p w14:paraId="748C60ED" w14:textId="486F4A3A" w:rsidR="00761496" w:rsidRDefault="00761496" w:rsidP="004414D4">
      <w:pPr>
        <w:contextualSpacing/>
        <w:jc w:val="both"/>
      </w:pPr>
    </w:p>
    <w:p w14:paraId="707F5CB9" w14:textId="18217EFE" w:rsidR="00761496" w:rsidRDefault="00761496" w:rsidP="004414D4">
      <w:pPr>
        <w:contextualSpacing/>
        <w:jc w:val="both"/>
      </w:pPr>
      <w:r>
        <w:t>Once you have sta</w:t>
      </w:r>
      <w:r w:rsidR="003741D2">
        <w:t xml:space="preserve">rted your iLab </w:t>
      </w:r>
      <w:r w:rsidR="00574AD0">
        <w:t>KIOSK</w:t>
      </w:r>
      <w:r w:rsidR="003741D2">
        <w:t xml:space="preserve"> session you can launch NIS Elements software </w:t>
      </w:r>
      <w:r w:rsidR="004414D4">
        <w:t>(NIS</w:t>
      </w:r>
      <w:r w:rsidR="003741D2">
        <w:t xml:space="preserve"> Elements will not open without your active session). Other software on this workstation includes: </w:t>
      </w:r>
    </w:p>
    <w:p w14:paraId="0331CA95" w14:textId="4476393D" w:rsidR="003741D2" w:rsidRDefault="003741D2" w:rsidP="004414D4">
      <w:pPr>
        <w:pStyle w:val="ListParagraph"/>
        <w:numPr>
          <w:ilvl w:val="0"/>
          <w:numId w:val="1"/>
        </w:numPr>
        <w:jc w:val="both"/>
      </w:pPr>
      <w:r>
        <w:t>ImageJ (Fiji) (</w:t>
      </w:r>
      <w:r w:rsidR="004414D4">
        <w:t>open-source</w:t>
      </w:r>
      <w:r>
        <w:t xml:space="preserve"> software for image analysis)</w:t>
      </w:r>
    </w:p>
    <w:p w14:paraId="17B17994" w14:textId="0603E31F" w:rsidR="003741D2" w:rsidRDefault="003741D2" w:rsidP="004414D4">
      <w:pPr>
        <w:pStyle w:val="ListParagraph"/>
        <w:numPr>
          <w:ilvl w:val="0"/>
          <w:numId w:val="1"/>
        </w:numPr>
        <w:jc w:val="both"/>
      </w:pPr>
      <w:r>
        <w:t>QuPath(open</w:t>
      </w:r>
      <w:r w:rsidR="004414D4">
        <w:t>-</w:t>
      </w:r>
      <w:r>
        <w:t>source software for whole slide image analysis)</w:t>
      </w:r>
    </w:p>
    <w:p w14:paraId="01B13CF8" w14:textId="461E933D" w:rsidR="003741D2" w:rsidRDefault="003741D2" w:rsidP="004414D4">
      <w:pPr>
        <w:pStyle w:val="ListParagraph"/>
        <w:numPr>
          <w:ilvl w:val="0"/>
          <w:numId w:val="1"/>
        </w:numPr>
        <w:jc w:val="both"/>
      </w:pPr>
      <w:proofErr w:type="spellStart"/>
      <w:r>
        <w:t>CellProfiler</w:t>
      </w:r>
      <w:proofErr w:type="spellEnd"/>
      <w:r>
        <w:t xml:space="preserve"> (</w:t>
      </w:r>
      <w:r w:rsidR="004414D4">
        <w:t>open-source</w:t>
      </w:r>
      <w:r>
        <w:t xml:space="preserve"> software for building image analysis workflows)</w:t>
      </w:r>
    </w:p>
    <w:p w14:paraId="21D6BAE0" w14:textId="41F4B45D" w:rsidR="003741D2" w:rsidRDefault="003741D2" w:rsidP="004414D4">
      <w:pPr>
        <w:contextualSpacing/>
        <w:jc w:val="both"/>
      </w:pPr>
    </w:p>
    <w:p w14:paraId="47780B05" w14:textId="53F132D5" w:rsidR="003741D2" w:rsidRDefault="003741D2" w:rsidP="004414D4">
      <w:pPr>
        <w:contextualSpacing/>
        <w:jc w:val="both"/>
      </w:pPr>
      <w:r>
        <w:t xml:space="preserve">Local tech support for the Nikon Image Analysis software includes </w:t>
      </w:r>
      <w:r w:rsidR="00574AD0">
        <w:t>Sara Parker, Ph.D.</w:t>
      </w:r>
      <w:r>
        <w:t xml:space="preserve"> (</w:t>
      </w:r>
      <w:r w:rsidR="00574AD0" w:rsidRPr="00574AD0">
        <w:t>sara.parker@nikon.com</w:t>
      </w:r>
      <w:r>
        <w:t>)</w:t>
      </w:r>
      <w:r w:rsidR="00060367">
        <w:t xml:space="preserve"> for Nikon-supported assistance</w:t>
      </w:r>
      <w:r w:rsidR="00737254">
        <w:t>. In addition to data created on Nikon instruments, the software can perform a wide range of analysis functions on other image data (</w:t>
      </w:r>
      <w:r w:rsidR="00737254" w:rsidRPr="00737254">
        <w:rPr>
          <w:i/>
          <w:iCs/>
        </w:rPr>
        <w:t>however, it may not be able to import the data directly from other vendor’s proprietary file formats, TIF may be required</w:t>
      </w:r>
      <w:r w:rsidR="00737254">
        <w:t xml:space="preserve">). You may need to calibrate other microscope and camera systems by capturing images of stage micrometer at the same magnifications that you plan to measure. Nikon specialists can also help you set up a recipe (software macro) for performing image analysis. </w:t>
      </w:r>
    </w:p>
    <w:p w14:paraId="1CDD6060" w14:textId="73C6FB5E" w:rsidR="00060367" w:rsidRDefault="00060367" w:rsidP="004414D4">
      <w:pPr>
        <w:contextualSpacing/>
        <w:jc w:val="both"/>
      </w:pPr>
    </w:p>
    <w:p w14:paraId="33A643B4" w14:textId="697E3F65" w:rsidR="00060367" w:rsidRDefault="00060367" w:rsidP="004414D4">
      <w:pPr>
        <w:contextualSpacing/>
        <w:jc w:val="both"/>
        <w:rPr>
          <w:b/>
          <w:bCs/>
          <w:sz w:val="28"/>
          <w:szCs w:val="28"/>
          <w:u w:val="single"/>
        </w:rPr>
      </w:pPr>
      <w:r w:rsidRPr="00060367">
        <w:rPr>
          <w:b/>
          <w:bCs/>
          <w:sz w:val="28"/>
          <w:szCs w:val="28"/>
          <w:u w:val="single"/>
        </w:rPr>
        <w:t xml:space="preserve">Rules: </w:t>
      </w:r>
    </w:p>
    <w:p w14:paraId="2B52F4F6" w14:textId="08530B15" w:rsidR="00060367" w:rsidRDefault="00060367" w:rsidP="004414D4">
      <w:pPr>
        <w:pStyle w:val="ListParagraph"/>
        <w:numPr>
          <w:ilvl w:val="0"/>
          <w:numId w:val="2"/>
        </w:numPr>
        <w:jc w:val="both"/>
      </w:pPr>
      <w:r>
        <w:rPr>
          <w:b/>
          <w:bCs/>
        </w:rPr>
        <w:t>DO NOT</w:t>
      </w:r>
      <w:r>
        <w:t xml:space="preserve"> install any other software on this workstation.</w:t>
      </w:r>
    </w:p>
    <w:p w14:paraId="74DCCA9D" w14:textId="266F6C2D" w:rsidR="00060367" w:rsidRDefault="00060367" w:rsidP="004414D4">
      <w:pPr>
        <w:pStyle w:val="ListParagraph"/>
        <w:numPr>
          <w:ilvl w:val="0"/>
          <w:numId w:val="2"/>
        </w:numPr>
        <w:jc w:val="both"/>
      </w:pPr>
      <w:r>
        <w:t>Please avoid “surfing the web” and checking email with this computer. This is to protect the computer from possible infection with malware</w:t>
      </w:r>
    </w:p>
    <w:p w14:paraId="1B95CF9E" w14:textId="3545186F" w:rsidR="00060367" w:rsidRDefault="00060367" w:rsidP="004414D4">
      <w:pPr>
        <w:pStyle w:val="ListParagraph"/>
        <w:numPr>
          <w:ilvl w:val="0"/>
          <w:numId w:val="2"/>
        </w:numPr>
        <w:jc w:val="both"/>
      </w:pPr>
      <w:r w:rsidRPr="005910DC">
        <w:rPr>
          <w:u w:val="single"/>
        </w:rPr>
        <w:t>This is a shared resource</w:t>
      </w:r>
      <w:r>
        <w:t xml:space="preserve">. Do not monopolize the workstation. If you need large chunks of time or your image processing run will be </w:t>
      </w:r>
      <w:r w:rsidR="00A20C94">
        <w:t>very time-consuming, please schedule into the evenings, overnight or on weekends. Any further questions consult David Jones (</w:t>
      </w:r>
      <w:hyperlink r:id="rId9" w:history="1">
        <w:r w:rsidR="00A20C94" w:rsidRPr="001939A6">
          <w:rPr>
            <w:rStyle w:val="Hyperlink"/>
          </w:rPr>
          <w:t>djonesjr@arizona.edu</w:t>
        </w:r>
      </w:hyperlink>
      <w:r w:rsidR="00A20C94">
        <w:t>)</w:t>
      </w:r>
    </w:p>
    <w:p w14:paraId="63B81B31" w14:textId="0FBAE30D" w:rsidR="003741D2" w:rsidRPr="00F65804" w:rsidRDefault="00A20C94" w:rsidP="004414D4">
      <w:pPr>
        <w:pStyle w:val="ListParagraph"/>
        <w:numPr>
          <w:ilvl w:val="0"/>
          <w:numId w:val="2"/>
        </w:numPr>
        <w:jc w:val="both"/>
      </w:pPr>
      <w:r>
        <w:t xml:space="preserve">Image data can consume a large amount of hard dis space. DO NOT store data on the Windows Desktop, My Documents, My Pictures, or My Videos. The Scratch (D) drive is for temporary storage of data only. User data can only be stored in clearly named folders (use you PI’s name) located on the (E) User_Data1 or (F) User_Data2 drives. We reserve the right to determine </w:t>
      </w:r>
      <w:r w:rsidRPr="00A20C94">
        <w:rPr>
          <w:vertAlign w:val="superscript"/>
        </w:rPr>
        <w:t>(1)</w:t>
      </w:r>
      <w:r>
        <w:t xml:space="preserve"> </w:t>
      </w:r>
      <w:r w:rsidRPr="004414D4">
        <w:rPr>
          <w:u w:val="single"/>
        </w:rPr>
        <w:t>How much</w:t>
      </w:r>
      <w:r>
        <w:t xml:space="preserve"> and </w:t>
      </w:r>
      <w:r w:rsidRPr="00A20C94">
        <w:rPr>
          <w:vertAlign w:val="superscript"/>
        </w:rPr>
        <w:t>(2)</w:t>
      </w:r>
      <w:r>
        <w:rPr>
          <w:vertAlign w:val="superscript"/>
        </w:rPr>
        <w:t xml:space="preserve"> </w:t>
      </w:r>
      <w:r w:rsidRPr="004414D4">
        <w:rPr>
          <w:u w:val="single"/>
        </w:rPr>
        <w:t>How long</w:t>
      </w:r>
      <w:r>
        <w:t xml:space="preserve"> user data can be stored on this workstation and/or any </w:t>
      </w:r>
      <w:r w:rsidR="004414D4">
        <w:t>associated</w:t>
      </w:r>
      <w:r>
        <w:t xml:space="preserve"> file servers under our control. Users will receive timely warnings prior to any associated data migrations/purges. </w:t>
      </w:r>
    </w:p>
    <w:sectPr w:rsidR="003741D2" w:rsidRPr="00F65804" w:rsidSect="004414D4">
      <w:headerReference w:type="default" r:id="rId10"/>
      <w:pgSz w:w="12240" w:h="15840"/>
      <w:pgMar w:top="1068" w:right="720" w:bottom="720" w:left="720" w:header="68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1FB25" w14:textId="77777777" w:rsidR="007A3194" w:rsidRDefault="007A3194" w:rsidP="00F65804">
      <w:r>
        <w:separator/>
      </w:r>
    </w:p>
  </w:endnote>
  <w:endnote w:type="continuationSeparator" w:id="0">
    <w:p w14:paraId="338EF643" w14:textId="77777777" w:rsidR="007A3194" w:rsidRDefault="007A3194" w:rsidP="00F65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4DCB8" w14:textId="77777777" w:rsidR="007A3194" w:rsidRDefault="007A3194" w:rsidP="00F65804">
      <w:r>
        <w:separator/>
      </w:r>
    </w:p>
  </w:footnote>
  <w:footnote w:type="continuationSeparator" w:id="0">
    <w:p w14:paraId="0EF14FEC" w14:textId="77777777" w:rsidR="007A3194" w:rsidRDefault="007A3194" w:rsidP="00F65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0D5C0" w14:textId="15CBF8DF" w:rsidR="00F65804" w:rsidRPr="00F65804" w:rsidRDefault="005910DC">
    <w:pPr>
      <w:pStyle w:val="Header"/>
      <w:contextualSpacing/>
      <w:rPr>
        <w:b/>
        <w:bCs/>
        <w:sz w:val="32"/>
        <w:szCs w:val="32"/>
        <w:u w:val="single"/>
      </w:rPr>
    </w:pPr>
    <w:r>
      <w:rPr>
        <w:b/>
        <w:bCs/>
        <w:sz w:val="32"/>
        <w:szCs w:val="32"/>
        <w:u w:val="single"/>
      </w:rPr>
      <w:t>Microscopy</w:t>
    </w:r>
    <w:r w:rsidR="00F65804" w:rsidRPr="00F65804">
      <w:rPr>
        <w:b/>
        <w:bCs/>
        <w:sz w:val="32"/>
        <w:szCs w:val="32"/>
        <w:u w:val="single"/>
      </w:rPr>
      <w:t xml:space="preserve"> Image Analysis Workstation        </w:t>
    </w:r>
  </w:p>
  <w:p w14:paraId="1F8BF4AC" w14:textId="33E7A73A" w:rsidR="00F65804" w:rsidRDefault="005910DC">
    <w:pPr>
      <w:pStyle w:val="Header"/>
      <w:contextualSpacing/>
      <w:rPr>
        <w:sz w:val="16"/>
        <w:szCs w:val="16"/>
      </w:rPr>
    </w:pPr>
    <w:r>
      <w:rPr>
        <w:sz w:val="16"/>
        <w:szCs w:val="16"/>
      </w:rPr>
      <w:t>2023/04/28</w:t>
    </w:r>
  </w:p>
  <w:p w14:paraId="5DA81A27" w14:textId="77777777" w:rsidR="004414D4" w:rsidRPr="00F65804" w:rsidRDefault="004414D4">
    <w:pPr>
      <w:pStyle w:val="Header"/>
      <w:contextualSpacing/>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B3F5F"/>
    <w:multiLevelType w:val="hybridMultilevel"/>
    <w:tmpl w:val="C472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0E1424"/>
    <w:multiLevelType w:val="hybridMultilevel"/>
    <w:tmpl w:val="A4D4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37"/>
    <w:rsid w:val="00060367"/>
    <w:rsid w:val="0009212B"/>
    <w:rsid w:val="000D1F1A"/>
    <w:rsid w:val="0028512D"/>
    <w:rsid w:val="002C1BA5"/>
    <w:rsid w:val="002C3A1C"/>
    <w:rsid w:val="002D7546"/>
    <w:rsid w:val="002E2BD2"/>
    <w:rsid w:val="002E39EE"/>
    <w:rsid w:val="0031274A"/>
    <w:rsid w:val="0031407E"/>
    <w:rsid w:val="003741D2"/>
    <w:rsid w:val="00375F27"/>
    <w:rsid w:val="003F0E4C"/>
    <w:rsid w:val="003F662B"/>
    <w:rsid w:val="0040719E"/>
    <w:rsid w:val="004414D4"/>
    <w:rsid w:val="00444483"/>
    <w:rsid w:val="00492E09"/>
    <w:rsid w:val="004A600B"/>
    <w:rsid w:val="004C05AF"/>
    <w:rsid w:val="00534D7E"/>
    <w:rsid w:val="00553B76"/>
    <w:rsid w:val="00565165"/>
    <w:rsid w:val="00574AD0"/>
    <w:rsid w:val="005853D0"/>
    <w:rsid w:val="005910DC"/>
    <w:rsid w:val="005965EC"/>
    <w:rsid w:val="005B01EB"/>
    <w:rsid w:val="006207DD"/>
    <w:rsid w:val="006932DA"/>
    <w:rsid w:val="006D1C1F"/>
    <w:rsid w:val="00712F79"/>
    <w:rsid w:val="007306F1"/>
    <w:rsid w:val="007348E7"/>
    <w:rsid w:val="00737254"/>
    <w:rsid w:val="00761496"/>
    <w:rsid w:val="007811F1"/>
    <w:rsid w:val="007A3194"/>
    <w:rsid w:val="00880C4E"/>
    <w:rsid w:val="00893EC1"/>
    <w:rsid w:val="008E6754"/>
    <w:rsid w:val="00905A13"/>
    <w:rsid w:val="009C3DB7"/>
    <w:rsid w:val="00A20C94"/>
    <w:rsid w:val="00A218B8"/>
    <w:rsid w:val="00AA78E9"/>
    <w:rsid w:val="00AD6437"/>
    <w:rsid w:val="00B452F9"/>
    <w:rsid w:val="00C1352D"/>
    <w:rsid w:val="00C910DB"/>
    <w:rsid w:val="00CA15E9"/>
    <w:rsid w:val="00CC048D"/>
    <w:rsid w:val="00CD248E"/>
    <w:rsid w:val="00D03F48"/>
    <w:rsid w:val="00D164FD"/>
    <w:rsid w:val="00D5012C"/>
    <w:rsid w:val="00DF7221"/>
    <w:rsid w:val="00E01FE3"/>
    <w:rsid w:val="00E13818"/>
    <w:rsid w:val="00EC4AE6"/>
    <w:rsid w:val="00ED6037"/>
    <w:rsid w:val="00ED66A4"/>
    <w:rsid w:val="00F10DCE"/>
    <w:rsid w:val="00F61C78"/>
    <w:rsid w:val="00F65804"/>
    <w:rsid w:val="00F759AC"/>
    <w:rsid w:val="00F82F78"/>
    <w:rsid w:val="00F95339"/>
    <w:rsid w:val="00FB4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CBFF4"/>
  <w15:chartTrackingRefBased/>
  <w15:docId w15:val="{3937232F-6033-834E-A8B3-C8696A941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D643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D6437"/>
    <w:rPr>
      <w:color w:val="0000FF"/>
      <w:u w:val="single"/>
    </w:rPr>
  </w:style>
  <w:style w:type="paragraph" w:styleId="Header">
    <w:name w:val="header"/>
    <w:basedOn w:val="Normal"/>
    <w:link w:val="HeaderChar"/>
    <w:uiPriority w:val="99"/>
    <w:unhideWhenUsed/>
    <w:rsid w:val="00F65804"/>
    <w:pPr>
      <w:tabs>
        <w:tab w:val="center" w:pos="4680"/>
        <w:tab w:val="right" w:pos="9360"/>
      </w:tabs>
    </w:pPr>
  </w:style>
  <w:style w:type="character" w:customStyle="1" w:styleId="HeaderChar">
    <w:name w:val="Header Char"/>
    <w:basedOn w:val="DefaultParagraphFont"/>
    <w:link w:val="Header"/>
    <w:uiPriority w:val="99"/>
    <w:rsid w:val="00F65804"/>
  </w:style>
  <w:style w:type="paragraph" w:styleId="Footer">
    <w:name w:val="footer"/>
    <w:basedOn w:val="Normal"/>
    <w:link w:val="FooterChar"/>
    <w:uiPriority w:val="99"/>
    <w:unhideWhenUsed/>
    <w:rsid w:val="00F65804"/>
    <w:pPr>
      <w:tabs>
        <w:tab w:val="center" w:pos="4680"/>
        <w:tab w:val="right" w:pos="9360"/>
      </w:tabs>
    </w:pPr>
  </w:style>
  <w:style w:type="character" w:customStyle="1" w:styleId="FooterChar">
    <w:name w:val="Footer Char"/>
    <w:basedOn w:val="DefaultParagraphFont"/>
    <w:link w:val="Footer"/>
    <w:uiPriority w:val="99"/>
    <w:rsid w:val="00F65804"/>
  </w:style>
  <w:style w:type="character" w:customStyle="1" w:styleId="UnresolvedMention">
    <w:name w:val="Unresolved Mention"/>
    <w:basedOn w:val="DefaultParagraphFont"/>
    <w:uiPriority w:val="99"/>
    <w:rsid w:val="00E13818"/>
    <w:rPr>
      <w:color w:val="605E5C"/>
      <w:shd w:val="clear" w:color="auto" w:fill="E1DFDD"/>
    </w:rPr>
  </w:style>
  <w:style w:type="character" w:styleId="FollowedHyperlink">
    <w:name w:val="FollowedHyperlink"/>
    <w:basedOn w:val="DefaultParagraphFont"/>
    <w:uiPriority w:val="99"/>
    <w:semiHidden/>
    <w:unhideWhenUsed/>
    <w:rsid w:val="00E13818"/>
    <w:rPr>
      <w:color w:val="954F72" w:themeColor="followedHyperlink"/>
      <w:u w:val="single"/>
    </w:rPr>
  </w:style>
  <w:style w:type="paragraph" w:styleId="ListParagraph">
    <w:name w:val="List Paragraph"/>
    <w:basedOn w:val="Normal"/>
    <w:uiPriority w:val="34"/>
    <w:qFormat/>
    <w:rsid w:val="00374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361127">
      <w:bodyDiv w:val="1"/>
      <w:marLeft w:val="0"/>
      <w:marRight w:val="0"/>
      <w:marTop w:val="0"/>
      <w:marBottom w:val="0"/>
      <w:divBdr>
        <w:top w:val="none" w:sz="0" w:space="0" w:color="auto"/>
        <w:left w:val="none" w:sz="0" w:space="0" w:color="auto"/>
        <w:bottom w:val="none" w:sz="0" w:space="0" w:color="auto"/>
        <w:right w:val="none" w:sz="0" w:space="0" w:color="auto"/>
      </w:divBdr>
    </w:div>
    <w:div w:id="696780467">
      <w:bodyDiv w:val="1"/>
      <w:marLeft w:val="0"/>
      <w:marRight w:val="0"/>
      <w:marTop w:val="0"/>
      <w:marBottom w:val="0"/>
      <w:divBdr>
        <w:top w:val="none" w:sz="0" w:space="0" w:color="auto"/>
        <w:left w:val="none" w:sz="0" w:space="0" w:color="auto"/>
        <w:bottom w:val="none" w:sz="0" w:space="0" w:color="auto"/>
        <w:right w:val="none" w:sz="0" w:space="0" w:color="auto"/>
      </w:divBdr>
    </w:div>
    <w:div w:id="141932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onesjr@arizona.edu" TargetMode="External"/><Relationship Id="rId3" Type="http://schemas.openxmlformats.org/officeDocument/2006/relationships/settings" Target="settings.xml"/><Relationship Id="rId7" Type="http://schemas.openxmlformats.org/officeDocument/2006/relationships/hyperlink" Target="https://ua.ilab.agilent.com/schedules/4897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jonesjr@arizo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David W - (djonesjr)</dc:creator>
  <cp:keywords/>
  <dc:description/>
  <cp:lastModifiedBy>Jones, David {DSRT~TUCSON}</cp:lastModifiedBy>
  <cp:revision>2</cp:revision>
  <dcterms:created xsi:type="dcterms:W3CDTF">2023-04-28T18:45:00Z</dcterms:created>
  <dcterms:modified xsi:type="dcterms:W3CDTF">2023-04-28T18:45:00Z</dcterms:modified>
</cp:coreProperties>
</file>