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F674" w14:textId="77777777" w:rsidR="00FC39C4" w:rsidRPr="0078684A" w:rsidRDefault="0010789B" w:rsidP="0010789B">
      <w:pPr>
        <w:jc w:val="center"/>
        <w:rPr>
          <w:rFonts w:cstheme="minorHAnsi"/>
        </w:rPr>
      </w:pPr>
      <w:r w:rsidRPr="0078684A">
        <w:rPr>
          <w:rFonts w:cstheme="minorHAnsi"/>
        </w:rPr>
        <w:t>IHC FAQ Sheet</w:t>
      </w:r>
    </w:p>
    <w:p w14:paraId="6BBB805A" w14:textId="77777777" w:rsidR="00302DEC" w:rsidRPr="0078684A" w:rsidRDefault="00302DEC" w:rsidP="0010789B">
      <w:pPr>
        <w:jc w:val="center"/>
        <w:rPr>
          <w:rFonts w:cstheme="minorHAnsi"/>
        </w:rPr>
      </w:pPr>
    </w:p>
    <w:p w14:paraId="1337F017" w14:textId="77777777" w:rsidR="00302DEC" w:rsidRPr="0078684A" w:rsidRDefault="00302DEC" w:rsidP="00302DEC">
      <w:pPr>
        <w:rPr>
          <w:rFonts w:cstheme="minorHAnsi"/>
        </w:rPr>
      </w:pPr>
      <w:r w:rsidRPr="0078684A">
        <w:rPr>
          <w:rFonts w:cstheme="minorHAnsi"/>
        </w:rPr>
        <w:t xml:space="preserve">Q: What </w:t>
      </w:r>
      <w:r w:rsidR="0078684A">
        <w:rPr>
          <w:rFonts w:cstheme="minorHAnsi"/>
        </w:rPr>
        <w:t xml:space="preserve">is the Cores standard </w:t>
      </w:r>
      <w:r w:rsidRPr="0078684A">
        <w:rPr>
          <w:rFonts w:cstheme="minorHAnsi"/>
        </w:rPr>
        <w:t>IHC technique?</w:t>
      </w:r>
    </w:p>
    <w:p w14:paraId="64024B57" w14:textId="77777777" w:rsidR="0078684A" w:rsidRDefault="00302DEC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212529"/>
          <w:lang w:val="en"/>
        </w:rPr>
      </w:pPr>
      <w:r w:rsidRPr="0078684A">
        <w:rPr>
          <w:rFonts w:cstheme="minorHAnsi"/>
        </w:rPr>
        <w:t xml:space="preserve">A: We </w:t>
      </w:r>
      <w:r w:rsidR="0091127D" w:rsidRPr="0078684A">
        <w:rPr>
          <w:rFonts w:cstheme="minorHAnsi"/>
        </w:rPr>
        <w:t xml:space="preserve">routinely offer bright field IHC using </w:t>
      </w:r>
      <w:r w:rsidR="0078684A">
        <w:rPr>
          <w:rFonts w:cstheme="minorHAnsi"/>
        </w:rPr>
        <w:t>secondary antibody poly</w:t>
      </w:r>
      <w:r w:rsidR="0091127D" w:rsidRPr="0078684A">
        <w:rPr>
          <w:rFonts w:cstheme="minorHAnsi"/>
        </w:rPr>
        <w:t xml:space="preserve">mers conjugated </w:t>
      </w:r>
      <w:r w:rsidR="0078684A">
        <w:rPr>
          <w:rFonts w:cstheme="minorHAnsi"/>
        </w:rPr>
        <w:t>to</w:t>
      </w:r>
      <w:r w:rsidR="0091127D" w:rsidRPr="0078684A">
        <w:rPr>
          <w:rFonts w:cstheme="minorHAnsi"/>
        </w:rPr>
        <w:t xml:space="preserve"> </w:t>
      </w:r>
      <w:r w:rsidRPr="0078684A">
        <w:rPr>
          <w:rFonts w:cstheme="minorHAnsi"/>
          <w:color w:val="212529"/>
          <w:lang w:val="en"/>
        </w:rPr>
        <w:t xml:space="preserve">Horseradish </w:t>
      </w:r>
    </w:p>
    <w:p w14:paraId="47113028" w14:textId="77777777" w:rsidR="0078684A" w:rsidRDefault="0078684A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lang w:val="en"/>
        </w:rPr>
      </w:pPr>
      <w:r>
        <w:rPr>
          <w:rFonts w:cstheme="minorHAnsi"/>
          <w:color w:val="212529"/>
          <w:lang w:val="en"/>
        </w:rPr>
        <w:t xml:space="preserve">     </w:t>
      </w:r>
      <w:r w:rsidR="00302DEC" w:rsidRPr="0078684A">
        <w:rPr>
          <w:rFonts w:cstheme="minorHAnsi"/>
          <w:color w:val="212529"/>
          <w:lang w:val="en"/>
        </w:rPr>
        <w:t>Peroxidase</w:t>
      </w:r>
      <w:r>
        <w:rPr>
          <w:rFonts w:cstheme="minorHAnsi"/>
          <w:color w:val="212529"/>
          <w:lang w:val="en"/>
        </w:rPr>
        <w:t xml:space="preserve"> </w:t>
      </w:r>
      <w:r w:rsidR="00302DEC" w:rsidRPr="0078684A">
        <w:rPr>
          <w:rFonts w:cstheme="minorHAnsi"/>
          <w:color w:val="212529"/>
          <w:lang w:val="en"/>
        </w:rPr>
        <w:t xml:space="preserve">(HRP) </w:t>
      </w:r>
      <w:r>
        <w:rPr>
          <w:rFonts w:cstheme="minorHAnsi"/>
          <w:color w:val="212529"/>
          <w:lang w:val="en"/>
        </w:rPr>
        <w:t>developed with</w:t>
      </w:r>
      <w:r w:rsidR="00230CD5" w:rsidRPr="0078684A">
        <w:rPr>
          <w:rFonts w:cstheme="minorHAnsi"/>
          <w:color w:val="212529"/>
          <w:lang w:val="en"/>
        </w:rPr>
        <w:t xml:space="preserve"> </w:t>
      </w:r>
      <w:r>
        <w:rPr>
          <w:rFonts w:cstheme="minorHAnsi"/>
          <w:color w:val="212529"/>
          <w:lang w:val="en"/>
        </w:rPr>
        <w:t>a DAB</w:t>
      </w:r>
      <w:r w:rsidR="00230CD5" w:rsidRPr="0078684A">
        <w:rPr>
          <w:rFonts w:cstheme="minorHAnsi"/>
          <w:color w:val="212529"/>
          <w:lang w:val="en"/>
        </w:rPr>
        <w:t xml:space="preserve"> chromogen</w:t>
      </w:r>
      <w:r>
        <w:rPr>
          <w:rFonts w:cstheme="minorHAnsi"/>
          <w:color w:val="212529"/>
          <w:lang w:val="en"/>
        </w:rPr>
        <w:t xml:space="preserve"> </w:t>
      </w:r>
      <w:r w:rsidR="00230CD5" w:rsidRPr="0078684A">
        <w:rPr>
          <w:rFonts w:cstheme="minorHAnsi"/>
          <w:color w:val="212529"/>
          <w:lang w:val="en"/>
        </w:rPr>
        <w:t>result</w:t>
      </w:r>
      <w:r>
        <w:rPr>
          <w:rFonts w:cstheme="minorHAnsi"/>
          <w:color w:val="212529"/>
          <w:lang w:val="en"/>
        </w:rPr>
        <w:t>ing</w:t>
      </w:r>
      <w:r w:rsidR="00230CD5" w:rsidRPr="0078684A">
        <w:rPr>
          <w:rFonts w:cstheme="minorHAnsi"/>
          <w:color w:val="212529"/>
          <w:lang w:val="en"/>
        </w:rPr>
        <w:t xml:space="preserve"> i</w:t>
      </w:r>
      <w:r w:rsidR="00230CD5" w:rsidRPr="0078684A">
        <w:rPr>
          <w:rFonts w:cstheme="minorHAnsi"/>
          <w:color w:val="333333"/>
          <w:lang w:val="en"/>
        </w:rPr>
        <w:t xml:space="preserve">n </w:t>
      </w:r>
      <w:r>
        <w:rPr>
          <w:rFonts w:cstheme="minorHAnsi"/>
          <w:color w:val="333333"/>
          <w:lang w:val="en"/>
        </w:rPr>
        <w:t xml:space="preserve">an </w:t>
      </w:r>
      <w:r w:rsidR="00230CD5" w:rsidRPr="0078684A">
        <w:rPr>
          <w:rFonts w:cstheme="minorHAnsi"/>
          <w:color w:val="333333"/>
          <w:lang w:val="en"/>
        </w:rPr>
        <w:t xml:space="preserve">insoluble colored </w:t>
      </w:r>
      <w:r>
        <w:rPr>
          <w:rFonts w:cstheme="minorHAnsi"/>
          <w:color w:val="333333"/>
          <w:lang w:val="en"/>
        </w:rPr>
        <w:t>brown</w:t>
      </w:r>
    </w:p>
    <w:p w14:paraId="7971496B" w14:textId="77777777" w:rsidR="009C6751" w:rsidRDefault="0078684A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212529"/>
          <w:lang w:val="en"/>
        </w:rPr>
      </w:pPr>
      <w:r>
        <w:rPr>
          <w:rFonts w:cstheme="minorHAnsi"/>
          <w:color w:val="333333"/>
          <w:lang w:val="en"/>
        </w:rPr>
        <w:t xml:space="preserve">     </w:t>
      </w:r>
      <w:r w:rsidR="00230CD5" w:rsidRPr="0078684A">
        <w:rPr>
          <w:rFonts w:cstheme="minorHAnsi"/>
          <w:color w:val="333333"/>
          <w:lang w:val="en"/>
        </w:rPr>
        <w:t>precipitate</w:t>
      </w:r>
      <w:r w:rsidR="007B2AFB" w:rsidRPr="0078684A">
        <w:rPr>
          <w:rFonts w:cstheme="minorHAnsi"/>
          <w:color w:val="333333"/>
          <w:lang w:val="en"/>
        </w:rPr>
        <w:t>.</w:t>
      </w:r>
      <w:r w:rsidR="00230CD5" w:rsidRPr="0078684A">
        <w:rPr>
          <w:rFonts w:cstheme="minorHAnsi"/>
          <w:color w:val="212529"/>
          <w:lang w:val="en"/>
        </w:rPr>
        <w:t xml:space="preserve"> </w:t>
      </w:r>
    </w:p>
    <w:p w14:paraId="0A1A7460" w14:textId="77777777" w:rsidR="0078684A" w:rsidRPr="0078684A" w:rsidRDefault="0078684A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lang w:val="en"/>
        </w:rPr>
      </w:pPr>
    </w:p>
    <w:p w14:paraId="33EF4CEF" w14:textId="77777777" w:rsidR="009C6751" w:rsidRPr="0078684A" w:rsidRDefault="009C6751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lang w:val="en"/>
        </w:rPr>
      </w:pPr>
      <w:r w:rsidRPr="0078684A">
        <w:rPr>
          <w:rFonts w:cstheme="minorHAnsi"/>
          <w:color w:val="333333"/>
          <w:lang w:val="en"/>
        </w:rPr>
        <w:t>Q: Does the Core offer IHC techniques other than bright field with DAB?</w:t>
      </w:r>
    </w:p>
    <w:p w14:paraId="7E67404A" w14:textId="77777777" w:rsidR="009C6751" w:rsidRPr="0078684A" w:rsidRDefault="009C6751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lang w:val="en"/>
        </w:rPr>
      </w:pPr>
    </w:p>
    <w:p w14:paraId="5A1A646C" w14:textId="77777777" w:rsidR="0078684A" w:rsidRDefault="009C6751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lang w:val="en"/>
        </w:rPr>
      </w:pPr>
      <w:r w:rsidRPr="0078684A">
        <w:rPr>
          <w:rFonts w:cstheme="minorHAnsi"/>
          <w:color w:val="333333"/>
          <w:lang w:val="en"/>
        </w:rPr>
        <w:t xml:space="preserve">A: </w:t>
      </w:r>
      <w:r w:rsidR="0078684A" w:rsidRPr="0078684A">
        <w:rPr>
          <w:rFonts w:cstheme="minorHAnsi"/>
          <w:color w:val="333333"/>
          <w:lang w:val="en"/>
        </w:rPr>
        <w:t xml:space="preserve"> </w:t>
      </w:r>
      <w:r w:rsidRPr="0078684A">
        <w:rPr>
          <w:rFonts w:cstheme="minorHAnsi"/>
          <w:color w:val="333333"/>
          <w:lang w:val="en"/>
        </w:rPr>
        <w:t xml:space="preserve">Yes, several other IHC techniques can be performed </w:t>
      </w:r>
      <w:r w:rsidR="000E6425" w:rsidRPr="0078684A">
        <w:rPr>
          <w:rFonts w:cstheme="minorHAnsi"/>
          <w:color w:val="333333"/>
          <w:lang w:val="en"/>
        </w:rPr>
        <w:t xml:space="preserve">by </w:t>
      </w:r>
      <w:r w:rsidRPr="0078684A">
        <w:rPr>
          <w:rFonts w:cstheme="minorHAnsi"/>
          <w:color w:val="333333"/>
          <w:lang w:val="en"/>
        </w:rPr>
        <w:t xml:space="preserve">the Core </w:t>
      </w:r>
      <w:r w:rsidR="000E6425" w:rsidRPr="0078684A">
        <w:rPr>
          <w:rFonts w:cstheme="minorHAnsi"/>
          <w:color w:val="333333"/>
          <w:lang w:val="en"/>
        </w:rPr>
        <w:t xml:space="preserve">including </w:t>
      </w:r>
      <w:r w:rsidR="0078684A">
        <w:rPr>
          <w:rFonts w:cstheme="minorHAnsi"/>
          <w:color w:val="333333"/>
          <w:lang w:val="en"/>
        </w:rPr>
        <w:t xml:space="preserve">but not limited to </w:t>
      </w:r>
    </w:p>
    <w:p w14:paraId="418B61B8" w14:textId="77777777" w:rsidR="0078684A" w:rsidRDefault="0078684A" w:rsidP="0091127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lang w:val="en"/>
        </w:rPr>
      </w:pPr>
      <w:r>
        <w:rPr>
          <w:rFonts w:cstheme="minorHAnsi"/>
          <w:color w:val="333333"/>
          <w:lang w:val="en"/>
        </w:rPr>
        <w:t xml:space="preserve">      </w:t>
      </w:r>
      <w:r w:rsidR="000E6425" w:rsidRPr="0078684A">
        <w:rPr>
          <w:rFonts w:cstheme="minorHAnsi"/>
          <w:color w:val="4D5156"/>
          <w:shd w:val="clear" w:color="auto" w:fill="FFFFFF"/>
        </w:rPr>
        <w:t>immunofluorescence</w:t>
      </w:r>
      <w:r w:rsidR="000E6425" w:rsidRPr="0078684A">
        <w:rPr>
          <w:rFonts w:cstheme="minorHAnsi"/>
          <w:color w:val="333333"/>
          <w:lang w:val="en"/>
        </w:rPr>
        <w:t>,</w:t>
      </w:r>
      <w:r>
        <w:rPr>
          <w:rFonts w:cstheme="minorHAnsi"/>
          <w:color w:val="333333"/>
          <w:lang w:val="en"/>
        </w:rPr>
        <w:t xml:space="preserve"> </w:t>
      </w:r>
      <w:r w:rsidR="009C6751" w:rsidRPr="0078684A">
        <w:rPr>
          <w:rFonts w:cstheme="minorHAnsi"/>
          <w:color w:val="333333"/>
          <w:lang w:val="en"/>
        </w:rPr>
        <w:t>double</w:t>
      </w:r>
      <w:r w:rsidR="000E6425" w:rsidRPr="0078684A">
        <w:rPr>
          <w:rFonts w:cstheme="minorHAnsi"/>
          <w:color w:val="333333"/>
          <w:lang w:val="en"/>
        </w:rPr>
        <w:t xml:space="preserve">-labeling and multiplexing using Opal technology. Please contact Dr. </w:t>
      </w:r>
    </w:p>
    <w:p w14:paraId="1B30AB8F" w14:textId="77777777" w:rsidR="009C6751" w:rsidRPr="0078684A" w:rsidRDefault="0078684A" w:rsidP="009112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333333"/>
          <w:lang w:val="en"/>
        </w:rPr>
        <w:t xml:space="preserve">      </w:t>
      </w:r>
      <w:r w:rsidR="000E6425" w:rsidRPr="0078684A">
        <w:rPr>
          <w:rFonts w:cstheme="minorHAnsi"/>
          <w:color w:val="333333"/>
          <w:lang w:val="en"/>
        </w:rPr>
        <w:t>Dafydd Thomas for non-standard IHC technique</w:t>
      </w:r>
      <w:r>
        <w:rPr>
          <w:rFonts w:cstheme="minorHAnsi"/>
          <w:color w:val="333333"/>
          <w:lang w:val="en"/>
        </w:rPr>
        <w:t xml:space="preserve"> request</w:t>
      </w:r>
      <w:r w:rsidR="000E6425" w:rsidRPr="0078684A">
        <w:rPr>
          <w:rFonts w:cstheme="minorHAnsi"/>
          <w:color w:val="333333"/>
          <w:lang w:val="en"/>
        </w:rPr>
        <w:t xml:space="preserve">s </w:t>
      </w:r>
      <w:hyperlink r:id="rId4" w:history="1">
        <w:r w:rsidRPr="0078684A">
          <w:rPr>
            <w:rStyle w:val="Hyperlink"/>
            <w:rFonts w:cstheme="minorHAnsi"/>
            <w:lang w:val="en"/>
          </w:rPr>
          <w:t>thomasda@med.umich.edu</w:t>
        </w:r>
      </w:hyperlink>
      <w:r w:rsidRPr="0078684A">
        <w:rPr>
          <w:rFonts w:cstheme="minorHAnsi"/>
          <w:color w:val="333333"/>
          <w:lang w:val="en"/>
        </w:rPr>
        <w:t xml:space="preserve"> .</w:t>
      </w:r>
      <w:r w:rsidR="000E6425" w:rsidRPr="0078684A">
        <w:rPr>
          <w:rFonts w:cstheme="minorHAnsi"/>
          <w:color w:val="333333"/>
          <w:lang w:val="en"/>
        </w:rPr>
        <w:t xml:space="preserve"> </w:t>
      </w:r>
      <w:r w:rsidR="009C6751" w:rsidRPr="0078684A">
        <w:rPr>
          <w:rFonts w:cstheme="minorHAnsi"/>
          <w:color w:val="333333"/>
          <w:lang w:val="en"/>
        </w:rPr>
        <w:t xml:space="preserve">  </w:t>
      </w:r>
    </w:p>
    <w:p w14:paraId="35324D04" w14:textId="77777777" w:rsidR="0078684A" w:rsidRDefault="0078684A" w:rsidP="0010789B">
      <w:pPr>
        <w:rPr>
          <w:rFonts w:cstheme="minorHAnsi"/>
        </w:rPr>
      </w:pPr>
    </w:p>
    <w:p w14:paraId="65C1518A" w14:textId="77777777" w:rsidR="00794ABE" w:rsidRPr="0078684A" w:rsidRDefault="0010789B" w:rsidP="0010789B">
      <w:pPr>
        <w:rPr>
          <w:rFonts w:cstheme="minorHAnsi"/>
        </w:rPr>
      </w:pPr>
      <w:r w:rsidRPr="0078684A">
        <w:rPr>
          <w:rFonts w:cstheme="minorHAnsi"/>
        </w:rPr>
        <w:t xml:space="preserve">Q:  </w:t>
      </w:r>
      <w:r w:rsidR="00CA5B38" w:rsidRPr="0078684A">
        <w:rPr>
          <w:rFonts w:cstheme="minorHAnsi"/>
        </w:rPr>
        <w:t>What format are your samples?</w:t>
      </w:r>
    </w:p>
    <w:p w14:paraId="44621916" w14:textId="77777777" w:rsidR="006E397E" w:rsidRPr="0078684A" w:rsidRDefault="00CA5B38" w:rsidP="00CA5B38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A:  We need to know </w:t>
      </w:r>
      <w:r w:rsidR="006E397E" w:rsidRPr="0078684A">
        <w:rPr>
          <w:rFonts w:cstheme="minorHAnsi"/>
        </w:rPr>
        <w:t>if your</w:t>
      </w:r>
      <w:r w:rsidRPr="0078684A">
        <w:rPr>
          <w:rFonts w:cstheme="minorHAnsi"/>
        </w:rPr>
        <w:t xml:space="preserve"> samples </w:t>
      </w:r>
      <w:r w:rsidR="006E397E" w:rsidRPr="0078684A">
        <w:rPr>
          <w:rFonts w:cstheme="minorHAnsi"/>
        </w:rPr>
        <w:t xml:space="preserve">are frozen in OCT (fixed or unfixed) or paraffin embedded </w:t>
      </w:r>
      <w:r w:rsidRPr="0078684A">
        <w:rPr>
          <w:rFonts w:cstheme="minorHAnsi"/>
        </w:rPr>
        <w:t xml:space="preserve">as this </w:t>
      </w:r>
    </w:p>
    <w:p w14:paraId="026947CC" w14:textId="77777777" w:rsidR="006E397E" w:rsidRPr="0078684A" w:rsidRDefault="006E397E" w:rsidP="00CA5B38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will</w:t>
      </w:r>
      <w:r w:rsidR="00CA5B38" w:rsidRPr="0078684A">
        <w:rPr>
          <w:rFonts w:cstheme="minorHAnsi"/>
        </w:rPr>
        <w:t xml:space="preserve"> determine what</w:t>
      </w:r>
      <w:r w:rsidRPr="0078684A">
        <w:rPr>
          <w:rFonts w:cstheme="minorHAnsi"/>
        </w:rPr>
        <w:t xml:space="preserve"> </w:t>
      </w:r>
      <w:r w:rsidR="00CA5B38" w:rsidRPr="0078684A">
        <w:rPr>
          <w:rFonts w:cstheme="minorHAnsi"/>
        </w:rPr>
        <w:t>protocols to use. Our list of available antibodies is optimized for 10% NBF fixed</w:t>
      </w:r>
    </w:p>
    <w:p w14:paraId="1BF418AE" w14:textId="77777777" w:rsidR="00CA5B38" w:rsidRPr="0078684A" w:rsidRDefault="006E397E" w:rsidP="00CA5B38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</w:t>
      </w:r>
      <w:r w:rsidR="00CA5B38" w:rsidRPr="0078684A">
        <w:rPr>
          <w:rFonts w:cstheme="minorHAnsi"/>
        </w:rPr>
        <w:t xml:space="preserve"> paraffin embedded tissue (FFPE), any other</w:t>
      </w:r>
      <w:r w:rsidRPr="0078684A">
        <w:rPr>
          <w:rFonts w:cstheme="minorHAnsi"/>
        </w:rPr>
        <w:t xml:space="preserve"> sample will hav</w:t>
      </w:r>
      <w:r w:rsidR="00CA5B38" w:rsidRPr="0078684A">
        <w:rPr>
          <w:rFonts w:cstheme="minorHAnsi"/>
        </w:rPr>
        <w:t>e to be optimized.</w:t>
      </w:r>
    </w:p>
    <w:p w14:paraId="7E638E32" w14:textId="77777777" w:rsidR="006E397E" w:rsidRPr="0078684A" w:rsidRDefault="006E397E" w:rsidP="0010789B">
      <w:pPr>
        <w:rPr>
          <w:rFonts w:cstheme="minorHAnsi"/>
        </w:rPr>
      </w:pPr>
    </w:p>
    <w:p w14:paraId="4C5313D7" w14:textId="77777777" w:rsidR="0010789B" w:rsidRPr="0078684A" w:rsidRDefault="00794ABE" w:rsidP="0010789B">
      <w:pPr>
        <w:rPr>
          <w:rFonts w:cstheme="minorHAnsi"/>
        </w:rPr>
      </w:pPr>
      <w:r w:rsidRPr="0078684A">
        <w:rPr>
          <w:rFonts w:cstheme="minorHAnsi"/>
        </w:rPr>
        <w:t xml:space="preserve">Q:  </w:t>
      </w:r>
      <w:r w:rsidR="0010789B" w:rsidRPr="0078684A">
        <w:rPr>
          <w:rFonts w:cstheme="minorHAnsi"/>
        </w:rPr>
        <w:t>What fixative was used on your samples?</w:t>
      </w:r>
    </w:p>
    <w:p w14:paraId="2A2D0CBA" w14:textId="77777777" w:rsidR="0010789B" w:rsidRPr="0078684A" w:rsidRDefault="0010789B" w:rsidP="0010789B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A:  We need to know the fixative you used to fix your tissue samples as this will determine what </w:t>
      </w:r>
    </w:p>
    <w:p w14:paraId="1D4E0B72" w14:textId="77777777" w:rsidR="00160FA3" w:rsidRPr="0078684A" w:rsidRDefault="0010789B" w:rsidP="0010789B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</w:t>
      </w:r>
      <w:r w:rsidR="00160FA3" w:rsidRPr="0078684A">
        <w:rPr>
          <w:rFonts w:cstheme="minorHAnsi"/>
        </w:rPr>
        <w:t xml:space="preserve">    </w:t>
      </w:r>
      <w:r w:rsidRPr="0078684A">
        <w:rPr>
          <w:rFonts w:cstheme="minorHAnsi"/>
        </w:rPr>
        <w:t xml:space="preserve">protocols to use. Our list of available </w:t>
      </w:r>
      <w:r w:rsidR="00160FA3" w:rsidRPr="0078684A">
        <w:rPr>
          <w:rFonts w:cstheme="minorHAnsi"/>
        </w:rPr>
        <w:t>antibodies</w:t>
      </w:r>
      <w:r w:rsidRPr="0078684A">
        <w:rPr>
          <w:rFonts w:cstheme="minorHAnsi"/>
        </w:rPr>
        <w:t xml:space="preserve"> </w:t>
      </w:r>
      <w:r w:rsidR="00160FA3" w:rsidRPr="0078684A">
        <w:rPr>
          <w:rFonts w:cstheme="minorHAnsi"/>
        </w:rPr>
        <w:t>is</w:t>
      </w:r>
      <w:r w:rsidRPr="0078684A">
        <w:rPr>
          <w:rFonts w:cstheme="minorHAnsi"/>
        </w:rPr>
        <w:t xml:space="preserve"> optimized for 10% NBF fixed tissue, any other</w:t>
      </w:r>
    </w:p>
    <w:p w14:paraId="5619E004" w14:textId="77777777" w:rsidR="00160FA3" w:rsidRPr="0078684A" w:rsidRDefault="00160FA3" w:rsidP="0010789B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</w:t>
      </w:r>
      <w:r w:rsidR="0010789B" w:rsidRPr="0078684A">
        <w:rPr>
          <w:rFonts w:cstheme="minorHAnsi"/>
        </w:rPr>
        <w:t>fixative used will have to be optimized</w:t>
      </w:r>
      <w:r w:rsidRPr="0078684A">
        <w:rPr>
          <w:rFonts w:cstheme="minorHAnsi"/>
        </w:rPr>
        <w:t>.</w:t>
      </w:r>
    </w:p>
    <w:p w14:paraId="39B3DDDC" w14:textId="77777777" w:rsidR="00160FA3" w:rsidRPr="0078684A" w:rsidRDefault="00160FA3" w:rsidP="0010789B">
      <w:pPr>
        <w:spacing w:after="0"/>
        <w:rPr>
          <w:rFonts w:cstheme="minorHAnsi"/>
        </w:rPr>
      </w:pPr>
    </w:p>
    <w:p w14:paraId="445303AF" w14:textId="77777777" w:rsidR="00160FA3" w:rsidRPr="0078684A" w:rsidRDefault="00160FA3" w:rsidP="0010789B">
      <w:pPr>
        <w:spacing w:after="0"/>
        <w:rPr>
          <w:rFonts w:cstheme="minorHAnsi"/>
        </w:rPr>
      </w:pPr>
      <w:r w:rsidRPr="0078684A">
        <w:rPr>
          <w:rFonts w:cstheme="minorHAnsi"/>
        </w:rPr>
        <w:t>Q:  What species are your samples?</w:t>
      </w:r>
    </w:p>
    <w:p w14:paraId="3FC12458" w14:textId="77777777" w:rsidR="00160FA3" w:rsidRPr="0078684A" w:rsidRDefault="00160FA3" w:rsidP="0010789B">
      <w:pPr>
        <w:spacing w:after="0"/>
        <w:rPr>
          <w:rFonts w:cstheme="minorHAnsi"/>
        </w:rPr>
      </w:pPr>
    </w:p>
    <w:p w14:paraId="6F9C20A7" w14:textId="77777777" w:rsidR="00160FA3" w:rsidRPr="0078684A" w:rsidRDefault="00160FA3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A:  We need to know what species your tissue samples are as this will determine what </w:t>
      </w:r>
    </w:p>
    <w:p w14:paraId="539D9AF5" w14:textId="77777777" w:rsidR="00160FA3" w:rsidRPr="0078684A" w:rsidRDefault="00160FA3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protocols to use. Our list of available antibodies is optimized for human tissue (unless otherwise</w:t>
      </w:r>
    </w:p>
    <w:p w14:paraId="604E7F3F" w14:textId="77777777" w:rsidR="00160FA3" w:rsidRPr="0078684A" w:rsidRDefault="00160FA3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specified), any other species submitted for staining will have to be optimized.</w:t>
      </w:r>
    </w:p>
    <w:p w14:paraId="3E747059" w14:textId="77777777" w:rsidR="005E3F9E" w:rsidRPr="0078684A" w:rsidRDefault="005E3F9E" w:rsidP="00160FA3">
      <w:pPr>
        <w:spacing w:after="0"/>
        <w:rPr>
          <w:rFonts w:cstheme="minorHAnsi"/>
        </w:rPr>
      </w:pPr>
    </w:p>
    <w:p w14:paraId="1406E5B8" w14:textId="77777777" w:rsidR="005E3F9E" w:rsidRPr="0078684A" w:rsidRDefault="005E3F9E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>Q:  Can the Core use antibodies provided by a researcher?</w:t>
      </w:r>
    </w:p>
    <w:p w14:paraId="67A78016" w14:textId="77777777" w:rsidR="005E3F9E" w:rsidRPr="0078684A" w:rsidRDefault="005E3F9E" w:rsidP="00160FA3">
      <w:pPr>
        <w:spacing w:after="0"/>
        <w:rPr>
          <w:rFonts w:cstheme="minorHAnsi"/>
        </w:rPr>
      </w:pPr>
    </w:p>
    <w:p w14:paraId="1FE9A755" w14:textId="77777777" w:rsidR="00C67600" w:rsidRPr="0078684A" w:rsidRDefault="005E3F9E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A:   Yes. Please contact the core before ordering </w:t>
      </w:r>
      <w:r w:rsidR="00C67600" w:rsidRPr="0078684A">
        <w:rPr>
          <w:rFonts w:cstheme="minorHAnsi"/>
        </w:rPr>
        <w:t xml:space="preserve">an </w:t>
      </w:r>
      <w:r w:rsidRPr="0078684A">
        <w:rPr>
          <w:rFonts w:cstheme="minorHAnsi"/>
        </w:rPr>
        <w:t xml:space="preserve">antibody to see if we </w:t>
      </w:r>
      <w:r w:rsidR="00C67600" w:rsidRPr="0078684A">
        <w:rPr>
          <w:rFonts w:cstheme="minorHAnsi"/>
        </w:rPr>
        <w:t xml:space="preserve">already have a working </w:t>
      </w:r>
    </w:p>
    <w:p w14:paraId="61C52B76" w14:textId="77777777" w:rsidR="00C67600" w:rsidRPr="0078684A" w:rsidRDefault="00C67600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 protocol/antibody for your target of interest. When ordering an antibody look for an antibody that </w:t>
      </w:r>
    </w:p>
    <w:p w14:paraId="642147EC" w14:textId="77777777" w:rsidR="00C67600" w:rsidRPr="0078684A" w:rsidRDefault="00C67600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 will stain the species, format and fixative of the samples </w:t>
      </w:r>
      <w:r w:rsidR="009C6751" w:rsidRPr="0078684A">
        <w:rPr>
          <w:rFonts w:cstheme="minorHAnsi"/>
        </w:rPr>
        <w:t>y</w:t>
      </w:r>
      <w:r w:rsidRPr="0078684A">
        <w:rPr>
          <w:rFonts w:cstheme="minorHAnsi"/>
        </w:rPr>
        <w:t>ou will be submitting. Avoid ordering same</w:t>
      </w:r>
    </w:p>
    <w:p w14:paraId="6BD124D0" w14:textId="77777777" w:rsidR="00C67600" w:rsidRPr="0078684A" w:rsidRDefault="00C67600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 species antibodies; example - monoclonal mouse antibody for staining mouse or mouse xenograft </w:t>
      </w:r>
    </w:p>
    <w:p w14:paraId="517E37F9" w14:textId="77777777" w:rsidR="005E3F9E" w:rsidRDefault="00C67600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 tissue.</w:t>
      </w:r>
      <w:r w:rsidR="005E3F9E" w:rsidRPr="0078684A">
        <w:rPr>
          <w:rFonts w:cstheme="minorHAnsi"/>
        </w:rPr>
        <w:t xml:space="preserve">   </w:t>
      </w:r>
    </w:p>
    <w:p w14:paraId="72362166" w14:textId="77777777" w:rsidR="00A32AA9" w:rsidRDefault="00A32AA9" w:rsidP="00160FA3">
      <w:pPr>
        <w:spacing w:after="0"/>
        <w:rPr>
          <w:rFonts w:cstheme="minorHAnsi"/>
        </w:rPr>
      </w:pPr>
    </w:p>
    <w:p w14:paraId="21AC2D02" w14:textId="77777777" w:rsidR="00A32AA9" w:rsidRDefault="00A32AA9" w:rsidP="00160FA3">
      <w:pPr>
        <w:spacing w:after="0"/>
        <w:rPr>
          <w:rFonts w:cstheme="minorHAnsi"/>
        </w:rPr>
      </w:pPr>
    </w:p>
    <w:p w14:paraId="65476F61" w14:textId="77777777" w:rsidR="00A32AA9" w:rsidRDefault="00A32AA9" w:rsidP="00160FA3">
      <w:pPr>
        <w:spacing w:after="0"/>
        <w:rPr>
          <w:rFonts w:cstheme="minorHAnsi"/>
        </w:rPr>
      </w:pPr>
    </w:p>
    <w:p w14:paraId="0088CB49" w14:textId="77777777" w:rsidR="00A32AA9" w:rsidRPr="0078684A" w:rsidRDefault="00A32AA9" w:rsidP="00160FA3">
      <w:pPr>
        <w:spacing w:after="0"/>
        <w:rPr>
          <w:rFonts w:cstheme="minorHAnsi"/>
        </w:rPr>
      </w:pPr>
    </w:p>
    <w:p w14:paraId="1AEB6A57" w14:textId="77777777" w:rsidR="005E3F9E" w:rsidRPr="0078684A" w:rsidRDefault="005E3F9E" w:rsidP="00160FA3">
      <w:pPr>
        <w:spacing w:after="0"/>
        <w:rPr>
          <w:rFonts w:cstheme="minorHAnsi"/>
        </w:rPr>
      </w:pPr>
    </w:p>
    <w:p w14:paraId="545B55A3" w14:textId="77777777" w:rsidR="00472ED0" w:rsidRPr="0078684A" w:rsidRDefault="00472ED0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lastRenderedPageBreak/>
        <w:t xml:space="preserve">Q: </w:t>
      </w:r>
      <w:r w:rsidR="006E397E" w:rsidRPr="0078684A">
        <w:rPr>
          <w:rFonts w:cstheme="minorHAnsi"/>
        </w:rPr>
        <w:t xml:space="preserve"> </w:t>
      </w:r>
      <w:r w:rsidR="00160FA3" w:rsidRPr="0078684A">
        <w:rPr>
          <w:rFonts w:cstheme="minorHAnsi"/>
        </w:rPr>
        <w:t xml:space="preserve">What species is your investigator </w:t>
      </w:r>
      <w:r w:rsidRPr="0078684A">
        <w:rPr>
          <w:rFonts w:cstheme="minorHAnsi"/>
        </w:rPr>
        <w:t xml:space="preserve">supplied </w:t>
      </w:r>
      <w:r w:rsidR="00160FA3" w:rsidRPr="0078684A">
        <w:rPr>
          <w:rFonts w:cstheme="minorHAnsi"/>
        </w:rPr>
        <w:t xml:space="preserve">antibody made in? Was the antibody produced </w:t>
      </w:r>
    </w:p>
    <w:p w14:paraId="4EF11EE0" w14:textId="77777777" w:rsidR="0088387F" w:rsidRPr="0078684A" w:rsidRDefault="00472ED0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</w:t>
      </w:r>
      <w:r w:rsidR="00160FA3" w:rsidRPr="0078684A">
        <w:rPr>
          <w:rFonts w:cstheme="minorHAnsi"/>
        </w:rPr>
        <w:t>commercially or</w:t>
      </w:r>
      <w:r w:rsidRPr="0078684A">
        <w:rPr>
          <w:rFonts w:cstheme="minorHAnsi"/>
        </w:rPr>
        <w:t xml:space="preserve"> </w:t>
      </w:r>
      <w:r w:rsidR="00160FA3" w:rsidRPr="0078684A">
        <w:rPr>
          <w:rFonts w:cstheme="minorHAnsi"/>
        </w:rPr>
        <w:t>non-com</w:t>
      </w:r>
      <w:r w:rsidR="00794ABE" w:rsidRPr="0078684A">
        <w:rPr>
          <w:rFonts w:cstheme="minorHAnsi"/>
        </w:rPr>
        <w:t>m</w:t>
      </w:r>
      <w:r w:rsidR="00160FA3" w:rsidRPr="0078684A">
        <w:rPr>
          <w:rFonts w:cstheme="minorHAnsi"/>
        </w:rPr>
        <w:t xml:space="preserve">ercially?  </w:t>
      </w:r>
    </w:p>
    <w:p w14:paraId="133A52A4" w14:textId="77777777" w:rsidR="00160FA3" w:rsidRPr="0078684A" w:rsidRDefault="00160FA3" w:rsidP="00160FA3">
      <w:pPr>
        <w:spacing w:after="0"/>
        <w:rPr>
          <w:rFonts w:cstheme="minorHAnsi"/>
        </w:rPr>
      </w:pPr>
    </w:p>
    <w:p w14:paraId="3F811A32" w14:textId="77777777" w:rsidR="00160FA3" w:rsidRPr="0078684A" w:rsidRDefault="00160FA3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A:  We need to know what </w:t>
      </w:r>
      <w:r w:rsidR="00F71658" w:rsidRPr="0078684A">
        <w:rPr>
          <w:rFonts w:cstheme="minorHAnsi"/>
        </w:rPr>
        <w:t>species your investigator antib</w:t>
      </w:r>
      <w:r w:rsidRPr="0078684A">
        <w:rPr>
          <w:rFonts w:cstheme="minorHAnsi"/>
        </w:rPr>
        <w:t xml:space="preserve">ody </w:t>
      </w:r>
      <w:r w:rsidR="00F71658" w:rsidRPr="0078684A">
        <w:rPr>
          <w:rFonts w:cstheme="minorHAnsi"/>
        </w:rPr>
        <w:t>is made in a</w:t>
      </w:r>
      <w:r w:rsidRPr="0078684A">
        <w:rPr>
          <w:rFonts w:cstheme="minorHAnsi"/>
        </w:rPr>
        <w:t xml:space="preserve">s this will determine what </w:t>
      </w:r>
    </w:p>
    <w:p w14:paraId="56D6C7FB" w14:textId="77777777" w:rsidR="00F71658" w:rsidRPr="0078684A" w:rsidRDefault="00160FA3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</w:t>
      </w:r>
      <w:r w:rsidR="00F71658" w:rsidRPr="0078684A">
        <w:rPr>
          <w:rFonts w:cstheme="minorHAnsi"/>
        </w:rPr>
        <w:t xml:space="preserve">protocols </w:t>
      </w:r>
      <w:r w:rsidRPr="0078684A">
        <w:rPr>
          <w:rFonts w:cstheme="minorHAnsi"/>
        </w:rPr>
        <w:t>to use.</w:t>
      </w:r>
      <w:r w:rsidR="00F71658" w:rsidRPr="0078684A">
        <w:rPr>
          <w:rFonts w:cstheme="minorHAnsi"/>
        </w:rPr>
        <w:t xml:space="preserve"> If your antibody is commercially made send us a copy of the antibody specification </w:t>
      </w:r>
    </w:p>
    <w:p w14:paraId="08C2BD88" w14:textId="77777777" w:rsidR="00F71658" w:rsidRPr="0078684A" w:rsidRDefault="00F71658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sheet along with your antibody. If your antibody was non-commercially made send us a sheet listing </w:t>
      </w:r>
    </w:p>
    <w:p w14:paraId="31EDB99D" w14:textId="77777777" w:rsidR="004A4A66" w:rsidRPr="0078684A" w:rsidRDefault="00F71658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antibody name, </w:t>
      </w:r>
      <w:r w:rsidR="004A4A66" w:rsidRPr="0078684A">
        <w:rPr>
          <w:rFonts w:cstheme="minorHAnsi"/>
        </w:rPr>
        <w:t>antibody type (</w:t>
      </w:r>
      <w:r w:rsidRPr="0078684A">
        <w:rPr>
          <w:rFonts w:cstheme="minorHAnsi"/>
        </w:rPr>
        <w:t>monoclonal or polyclonal</w:t>
      </w:r>
      <w:r w:rsidR="004A4A66" w:rsidRPr="0078684A">
        <w:rPr>
          <w:rFonts w:cstheme="minorHAnsi"/>
        </w:rPr>
        <w:t>)</w:t>
      </w:r>
      <w:r w:rsidRPr="0078684A">
        <w:rPr>
          <w:rFonts w:cstheme="minorHAnsi"/>
        </w:rPr>
        <w:t>, species antibody was made in</w:t>
      </w:r>
      <w:r w:rsidR="004A4A66" w:rsidRPr="0078684A">
        <w:rPr>
          <w:rFonts w:cstheme="minorHAnsi"/>
        </w:rPr>
        <w:t xml:space="preserve"> (antibody </w:t>
      </w:r>
    </w:p>
    <w:p w14:paraId="07F68026" w14:textId="77777777" w:rsidR="004A4A66" w:rsidRPr="0078684A" w:rsidRDefault="004A4A66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host)</w:t>
      </w:r>
      <w:r w:rsidR="00F71658" w:rsidRPr="0078684A">
        <w:rPr>
          <w:rFonts w:cstheme="minorHAnsi"/>
        </w:rPr>
        <w:t>, antibody clone, antibody</w:t>
      </w:r>
      <w:r w:rsidRPr="0078684A">
        <w:rPr>
          <w:rFonts w:cstheme="minorHAnsi"/>
        </w:rPr>
        <w:t xml:space="preserve"> format (unconjugated, biotinylated, etc.)</w:t>
      </w:r>
      <w:r w:rsidR="00F71658" w:rsidRPr="0078684A">
        <w:rPr>
          <w:rFonts w:cstheme="minorHAnsi"/>
        </w:rPr>
        <w:t>, antibody isotype (IgG class)</w:t>
      </w:r>
      <w:r w:rsidRPr="0078684A">
        <w:rPr>
          <w:rFonts w:cstheme="minorHAnsi"/>
        </w:rPr>
        <w:t xml:space="preserve"> </w:t>
      </w:r>
    </w:p>
    <w:p w14:paraId="169EE98E" w14:textId="77777777" w:rsidR="00160FA3" w:rsidRPr="0078684A" w:rsidRDefault="004A4A66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and if known if it works on FFPE tissue</w:t>
      </w:r>
      <w:r w:rsidR="00F71658" w:rsidRPr="0078684A">
        <w:rPr>
          <w:rFonts w:cstheme="minorHAnsi"/>
        </w:rPr>
        <w:t>.</w:t>
      </w:r>
    </w:p>
    <w:p w14:paraId="6972A574" w14:textId="77777777" w:rsidR="00794ABE" w:rsidRPr="0078684A" w:rsidRDefault="00794ABE" w:rsidP="00160FA3">
      <w:pPr>
        <w:spacing w:after="0"/>
        <w:rPr>
          <w:rFonts w:cstheme="minorHAnsi"/>
        </w:rPr>
      </w:pPr>
    </w:p>
    <w:p w14:paraId="6E424E2C" w14:textId="77777777" w:rsidR="00794ABE" w:rsidRPr="0078684A" w:rsidRDefault="00794ABE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Q:  </w:t>
      </w:r>
      <w:r w:rsidR="004A4A66" w:rsidRPr="0078684A">
        <w:rPr>
          <w:rFonts w:cstheme="minorHAnsi"/>
        </w:rPr>
        <w:t>Do I need to provide a positive control tissue?</w:t>
      </w:r>
    </w:p>
    <w:p w14:paraId="00BDD191" w14:textId="77777777" w:rsidR="004A4A66" w:rsidRPr="0078684A" w:rsidRDefault="004A4A66" w:rsidP="00160FA3">
      <w:pPr>
        <w:spacing w:after="0"/>
        <w:rPr>
          <w:rFonts w:cstheme="minorHAnsi"/>
        </w:rPr>
      </w:pPr>
    </w:p>
    <w:p w14:paraId="0D1D6A97" w14:textId="77777777" w:rsidR="00D01186" w:rsidRDefault="004A4A66" w:rsidP="00160FA3">
      <w:pPr>
        <w:spacing w:after="0"/>
        <w:rPr>
          <w:rFonts w:cstheme="minorHAnsi"/>
        </w:rPr>
      </w:pPr>
      <w:r w:rsidRPr="0078684A">
        <w:rPr>
          <w:rFonts w:cstheme="minorHAnsi"/>
        </w:rPr>
        <w:t>A:  For antibodies o</w:t>
      </w:r>
      <w:r w:rsidR="00CA5B38" w:rsidRPr="0078684A">
        <w:rPr>
          <w:rFonts w:cstheme="minorHAnsi"/>
        </w:rPr>
        <w:t>ffered o</w:t>
      </w:r>
      <w:r w:rsidRPr="0078684A">
        <w:rPr>
          <w:rFonts w:cstheme="minorHAnsi"/>
        </w:rPr>
        <w:t xml:space="preserve">n our </w:t>
      </w:r>
      <w:r w:rsidR="00D01186">
        <w:rPr>
          <w:rFonts w:cstheme="minorHAnsi"/>
        </w:rPr>
        <w:t xml:space="preserve">core </w:t>
      </w:r>
      <w:r w:rsidRPr="0078684A">
        <w:rPr>
          <w:rFonts w:cstheme="minorHAnsi"/>
        </w:rPr>
        <w:t xml:space="preserve">antibody list you do not, we will provide a positive control with </w:t>
      </w:r>
    </w:p>
    <w:p w14:paraId="3C8EDE33" w14:textId="77777777" w:rsidR="00D01186" w:rsidRDefault="00D01186" w:rsidP="00160FA3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4A4A66" w:rsidRPr="0078684A">
        <w:rPr>
          <w:rFonts w:cstheme="minorHAnsi"/>
        </w:rPr>
        <w:t xml:space="preserve">your stained slides. For PI provided antibodies </w:t>
      </w:r>
      <w:r w:rsidR="00CA5B38" w:rsidRPr="0078684A">
        <w:rPr>
          <w:rFonts w:cstheme="minorHAnsi"/>
        </w:rPr>
        <w:t xml:space="preserve">we do ask </w:t>
      </w:r>
      <w:r w:rsidR="004A4A66" w:rsidRPr="0078684A">
        <w:rPr>
          <w:rFonts w:cstheme="minorHAnsi"/>
        </w:rPr>
        <w:t xml:space="preserve">if possible </w:t>
      </w:r>
      <w:r w:rsidR="00CA5B38" w:rsidRPr="0078684A">
        <w:rPr>
          <w:rFonts w:cstheme="minorHAnsi"/>
        </w:rPr>
        <w:t xml:space="preserve">to </w:t>
      </w:r>
      <w:r w:rsidR="004A4A66" w:rsidRPr="0078684A">
        <w:rPr>
          <w:rFonts w:cstheme="minorHAnsi"/>
        </w:rPr>
        <w:t xml:space="preserve">provide us </w:t>
      </w:r>
      <w:r w:rsidR="00CA5B38" w:rsidRPr="0078684A">
        <w:rPr>
          <w:rFonts w:cstheme="minorHAnsi"/>
        </w:rPr>
        <w:t xml:space="preserve">with </w:t>
      </w:r>
      <w:r w:rsidR="00A86CC6" w:rsidRPr="0078684A">
        <w:rPr>
          <w:rFonts w:cstheme="minorHAnsi"/>
        </w:rPr>
        <w:t xml:space="preserve">positive </w:t>
      </w:r>
    </w:p>
    <w:p w14:paraId="4FEF2A79" w14:textId="77777777" w:rsidR="00D01186" w:rsidRDefault="00D01186" w:rsidP="00160FA3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A86CC6" w:rsidRPr="0078684A">
        <w:rPr>
          <w:rFonts w:cstheme="minorHAnsi"/>
        </w:rPr>
        <w:t>control</w:t>
      </w:r>
      <w:r>
        <w:rPr>
          <w:rFonts w:cstheme="minorHAnsi"/>
        </w:rPr>
        <w:t xml:space="preserve"> </w:t>
      </w:r>
      <w:r w:rsidR="00A86CC6" w:rsidRPr="0078684A">
        <w:rPr>
          <w:rFonts w:cstheme="minorHAnsi"/>
        </w:rPr>
        <w:t>tissue.</w:t>
      </w:r>
      <w:r w:rsidR="00A32AA9">
        <w:rPr>
          <w:rFonts w:cstheme="minorHAnsi"/>
        </w:rPr>
        <w:t xml:space="preserve"> We do have access to a wide variety of FFPE human tissue, however if you are </w:t>
      </w:r>
    </w:p>
    <w:p w14:paraId="253D4152" w14:textId="77777777" w:rsidR="00D01186" w:rsidRDefault="00D01186" w:rsidP="00160FA3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A32AA9">
        <w:rPr>
          <w:rFonts w:cstheme="minorHAnsi"/>
        </w:rPr>
        <w:t>studying non-human tissue (rat, mouse, rab</w:t>
      </w:r>
      <w:r w:rsidR="00C05626">
        <w:rPr>
          <w:rFonts w:cstheme="minorHAnsi"/>
        </w:rPr>
        <w:t>b</w:t>
      </w:r>
      <w:r w:rsidR="00A32AA9">
        <w:rPr>
          <w:rFonts w:cstheme="minorHAnsi"/>
        </w:rPr>
        <w:t>it, etc.) we ask</w:t>
      </w:r>
      <w:r w:rsidR="004A4A66" w:rsidRPr="0078684A">
        <w:rPr>
          <w:rFonts w:cstheme="minorHAnsi"/>
        </w:rPr>
        <w:t xml:space="preserve"> </w:t>
      </w:r>
      <w:r w:rsidR="00C05626">
        <w:rPr>
          <w:rFonts w:cstheme="minorHAnsi"/>
        </w:rPr>
        <w:t xml:space="preserve">that you provide a suitable positive (WB </w:t>
      </w:r>
    </w:p>
    <w:p w14:paraId="39FFA6B4" w14:textId="77777777" w:rsidR="000D1DCC" w:rsidRDefault="00D01186" w:rsidP="00160FA3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C05626">
        <w:rPr>
          <w:rFonts w:cstheme="minorHAnsi"/>
        </w:rPr>
        <w:t xml:space="preserve">or PCR) control tissue fixed and processed in a similar manner to your experimental tissue.  If you are </w:t>
      </w:r>
    </w:p>
    <w:p w14:paraId="1FAB1EE9" w14:textId="77777777" w:rsidR="000D1DCC" w:rsidRDefault="000D1DCC" w:rsidP="00160FA3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="00C05626">
        <w:rPr>
          <w:rFonts w:cstheme="minorHAnsi"/>
        </w:rPr>
        <w:t>studying a rare human disea</w:t>
      </w:r>
      <w:r w:rsidR="00D01186">
        <w:rPr>
          <w:rFonts w:cstheme="minorHAnsi"/>
        </w:rPr>
        <w:t>se, we also ask that you provide</w:t>
      </w:r>
      <w:r w:rsidR="00C05626">
        <w:rPr>
          <w:rFonts w:cstheme="minorHAnsi"/>
        </w:rPr>
        <w:t xml:space="preserve"> a suitable control tissue. </w:t>
      </w:r>
      <w:r w:rsidR="00C05626" w:rsidRPr="000D1DCC">
        <w:rPr>
          <w:rFonts w:cstheme="minorHAnsi"/>
          <w:b/>
        </w:rPr>
        <w:t xml:space="preserve">We will not </w:t>
      </w:r>
    </w:p>
    <w:p w14:paraId="02CD8A1E" w14:textId="77777777" w:rsidR="000D1DCC" w:rsidRDefault="000D1DCC" w:rsidP="00160FA3">
      <w:pPr>
        <w:spacing w:after="0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</w:rPr>
        <w:t xml:space="preserve">      </w:t>
      </w:r>
      <w:r w:rsidR="00C05626" w:rsidRPr="000D1DCC">
        <w:rPr>
          <w:rFonts w:cstheme="minorHAnsi"/>
          <w:b/>
        </w:rPr>
        <w:t xml:space="preserve">accept tissue blocks for </w:t>
      </w:r>
      <w:r w:rsidRPr="000D1DCC">
        <w:rPr>
          <w:rFonts w:cstheme="minorHAnsi"/>
          <w:b/>
          <w:color w:val="222222"/>
          <w:shd w:val="clear" w:color="auto" w:fill="FFFFFF"/>
        </w:rPr>
        <w:t>Transmissible </w:t>
      </w:r>
      <w:r w:rsidRPr="000D1DCC">
        <w:rPr>
          <w:rFonts w:cstheme="minorHAnsi"/>
          <w:b/>
          <w:bCs/>
          <w:color w:val="222222"/>
          <w:shd w:val="clear" w:color="auto" w:fill="FFFFFF"/>
        </w:rPr>
        <w:t xml:space="preserve">Spongiform </w:t>
      </w:r>
      <w:r>
        <w:rPr>
          <w:rFonts w:cstheme="minorHAnsi"/>
          <w:b/>
          <w:bCs/>
          <w:color w:val="222222"/>
          <w:shd w:val="clear" w:color="auto" w:fill="FFFFFF"/>
        </w:rPr>
        <w:t>E</w:t>
      </w:r>
      <w:r w:rsidRPr="000D1DCC">
        <w:rPr>
          <w:rFonts w:cstheme="minorHAnsi"/>
          <w:b/>
          <w:bCs/>
          <w:color w:val="222222"/>
          <w:shd w:val="clear" w:color="auto" w:fill="FFFFFF"/>
        </w:rPr>
        <w:t>ncephalopathies</w:t>
      </w:r>
      <w:r w:rsidRPr="000D1DCC">
        <w:rPr>
          <w:rFonts w:cstheme="minorHAnsi"/>
          <w:b/>
          <w:color w:val="222222"/>
          <w:shd w:val="clear" w:color="auto" w:fill="FFFFFF"/>
        </w:rPr>
        <w:t xml:space="preserve"> (TSEs), also known as prion </w:t>
      </w:r>
    </w:p>
    <w:p w14:paraId="22386097" w14:textId="77777777" w:rsidR="004A4A66" w:rsidRPr="000D1DCC" w:rsidRDefault="000D1DCC" w:rsidP="00160FA3">
      <w:pPr>
        <w:spacing w:after="0"/>
        <w:rPr>
          <w:rFonts w:cstheme="minorHAnsi"/>
          <w:b/>
        </w:rPr>
      </w:pPr>
      <w:r>
        <w:rPr>
          <w:rFonts w:cstheme="minorHAnsi"/>
          <w:b/>
          <w:color w:val="222222"/>
          <w:shd w:val="clear" w:color="auto" w:fill="FFFFFF"/>
        </w:rPr>
        <w:t xml:space="preserve">      </w:t>
      </w:r>
      <w:r w:rsidRPr="000D1DCC">
        <w:rPr>
          <w:rFonts w:cstheme="minorHAnsi"/>
          <w:b/>
          <w:color w:val="222222"/>
          <w:shd w:val="clear" w:color="auto" w:fill="FFFFFF"/>
        </w:rPr>
        <w:t>diseases</w:t>
      </w:r>
      <w:r>
        <w:rPr>
          <w:rFonts w:cstheme="minorHAnsi"/>
          <w:b/>
          <w:color w:val="222222"/>
          <w:shd w:val="clear" w:color="auto" w:fill="FFFFFF"/>
        </w:rPr>
        <w:t>.</w:t>
      </w:r>
    </w:p>
    <w:p w14:paraId="67DE4378" w14:textId="77777777" w:rsidR="000B2DC5" w:rsidRPr="0078684A" w:rsidRDefault="000B2DC5" w:rsidP="00160FA3">
      <w:pPr>
        <w:spacing w:after="0"/>
        <w:rPr>
          <w:rFonts w:cstheme="minorHAnsi"/>
        </w:rPr>
      </w:pPr>
    </w:p>
    <w:p w14:paraId="54CF2F6E" w14:textId="77777777" w:rsidR="006A08FD" w:rsidRPr="0078684A" w:rsidRDefault="006A08FD" w:rsidP="006A08FD">
      <w:pPr>
        <w:spacing w:after="0"/>
        <w:rPr>
          <w:rFonts w:cstheme="minorHAnsi"/>
        </w:rPr>
      </w:pPr>
      <w:r w:rsidRPr="0078684A">
        <w:rPr>
          <w:rFonts w:cstheme="minorHAnsi"/>
        </w:rPr>
        <w:t>Q:  What is antibody titration?</w:t>
      </w:r>
    </w:p>
    <w:p w14:paraId="2B5B6AD3" w14:textId="77777777" w:rsidR="006A08FD" w:rsidRPr="0078684A" w:rsidRDefault="006A08FD" w:rsidP="006A08FD">
      <w:pPr>
        <w:spacing w:after="0"/>
        <w:rPr>
          <w:rFonts w:cstheme="minorHAnsi"/>
        </w:rPr>
      </w:pPr>
    </w:p>
    <w:p w14:paraId="6D1DEEA6" w14:textId="77777777" w:rsidR="006A08FD" w:rsidRPr="0078684A" w:rsidRDefault="006A08FD" w:rsidP="006A08FD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A:  Antibodies supplied to the core by a </w:t>
      </w:r>
      <w:r w:rsidR="00D01186">
        <w:rPr>
          <w:rFonts w:cstheme="minorHAnsi"/>
        </w:rPr>
        <w:t>PI</w:t>
      </w:r>
      <w:r w:rsidRPr="0078684A">
        <w:rPr>
          <w:rFonts w:cstheme="minorHAnsi"/>
        </w:rPr>
        <w:t xml:space="preserve"> for testing need to be optimized on known control </w:t>
      </w:r>
    </w:p>
    <w:p w14:paraId="305959E1" w14:textId="77777777" w:rsidR="00D01186" w:rsidRDefault="006A08FD" w:rsidP="006A08FD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tissues before staining of the </w:t>
      </w:r>
      <w:r w:rsidR="00D01186">
        <w:rPr>
          <w:rFonts w:cstheme="minorHAnsi"/>
        </w:rPr>
        <w:t>PI’s</w:t>
      </w:r>
      <w:r w:rsidRPr="0078684A">
        <w:rPr>
          <w:rFonts w:cstheme="minorHAnsi"/>
        </w:rPr>
        <w:t xml:space="preserve"> samples</w:t>
      </w:r>
      <w:r w:rsidR="00D01186">
        <w:rPr>
          <w:rFonts w:cstheme="minorHAnsi"/>
        </w:rPr>
        <w:t xml:space="preserve"> can be done</w:t>
      </w:r>
      <w:r w:rsidRPr="0078684A">
        <w:rPr>
          <w:rFonts w:cstheme="minorHAnsi"/>
        </w:rPr>
        <w:t>. There is a per slide antibody titration charge,</w:t>
      </w:r>
    </w:p>
    <w:p w14:paraId="6ED9E514" w14:textId="77777777" w:rsidR="00D01186" w:rsidRDefault="00D01186" w:rsidP="006A08FD">
      <w:pPr>
        <w:spacing w:after="0"/>
        <w:rPr>
          <w:rFonts w:cstheme="minorHAnsi"/>
        </w:rPr>
      </w:pPr>
      <w:r>
        <w:rPr>
          <w:rFonts w:cstheme="minorHAnsi"/>
        </w:rPr>
        <w:t xml:space="preserve">     </w:t>
      </w:r>
      <w:r w:rsidR="006A08FD" w:rsidRPr="0078684A">
        <w:rPr>
          <w:rFonts w:cstheme="minorHAnsi"/>
        </w:rPr>
        <w:t xml:space="preserve"> an</w:t>
      </w:r>
      <w:r>
        <w:rPr>
          <w:rFonts w:cstheme="minorHAnsi"/>
        </w:rPr>
        <w:t xml:space="preserve"> </w:t>
      </w:r>
      <w:r w:rsidR="006A08FD" w:rsidRPr="0078684A">
        <w:rPr>
          <w:rFonts w:cstheme="minorHAnsi"/>
        </w:rPr>
        <w:t>average titration will use 2 – 4 slides. There will also be an unstained slide charge if control slides</w:t>
      </w:r>
    </w:p>
    <w:p w14:paraId="38361006" w14:textId="77777777" w:rsidR="006A08FD" w:rsidRPr="0078684A" w:rsidRDefault="00D01186" w:rsidP="006A08FD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6A08FD" w:rsidRPr="0078684A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="006A08FD" w:rsidRPr="0078684A">
        <w:rPr>
          <w:rFonts w:cstheme="minorHAnsi"/>
        </w:rPr>
        <w:t xml:space="preserve">the titration are sectioned by the core. Antibody titration charges will be charged for the </w:t>
      </w:r>
    </w:p>
    <w:p w14:paraId="0D11956B" w14:textId="77777777" w:rsidR="006A08FD" w:rsidRPr="0078684A" w:rsidRDefault="006A08FD" w:rsidP="006A08FD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titration/optimization slides only. After optimal conditions are achieved samples stained will be </w:t>
      </w:r>
    </w:p>
    <w:p w14:paraId="769DD82C" w14:textId="77777777" w:rsidR="006A08FD" w:rsidRDefault="006A08FD" w:rsidP="006A08FD">
      <w:pPr>
        <w:spacing w:after="0"/>
        <w:rPr>
          <w:rFonts w:cstheme="minorHAnsi"/>
        </w:rPr>
      </w:pPr>
      <w:r w:rsidRPr="0078684A">
        <w:rPr>
          <w:rFonts w:cstheme="minorHAnsi"/>
        </w:rPr>
        <w:t xml:space="preserve">      charged - Group I antibody charges (Antibodies provided by PI).</w:t>
      </w:r>
    </w:p>
    <w:p w14:paraId="207B19EE" w14:textId="77777777" w:rsidR="00F7454F" w:rsidRDefault="00F7454F" w:rsidP="006A08FD">
      <w:pPr>
        <w:spacing w:after="0"/>
        <w:rPr>
          <w:rFonts w:cstheme="minorHAnsi"/>
        </w:rPr>
      </w:pPr>
    </w:p>
    <w:p w14:paraId="2D9E8260" w14:textId="77777777" w:rsidR="00F7454F" w:rsidRDefault="00F7454F" w:rsidP="006A08FD">
      <w:pPr>
        <w:spacing w:after="0"/>
        <w:rPr>
          <w:rFonts w:cstheme="minorHAnsi"/>
        </w:rPr>
      </w:pPr>
      <w:r>
        <w:rPr>
          <w:rFonts w:cstheme="minorHAnsi"/>
        </w:rPr>
        <w:t>Q:  Are the completed IHC slides QC’d by the core before being sent to the PI?</w:t>
      </w:r>
    </w:p>
    <w:p w14:paraId="34FC5838" w14:textId="77777777" w:rsidR="00F7454F" w:rsidRDefault="00F7454F" w:rsidP="006A08FD">
      <w:pPr>
        <w:spacing w:after="0"/>
        <w:rPr>
          <w:rFonts w:cstheme="minorHAnsi"/>
        </w:rPr>
      </w:pPr>
    </w:p>
    <w:p w14:paraId="4FD130CA" w14:textId="77777777" w:rsidR="00F7454F" w:rsidRDefault="00F7454F" w:rsidP="006A08FD">
      <w:pPr>
        <w:spacing w:after="0"/>
        <w:rPr>
          <w:rFonts w:cstheme="minorHAnsi"/>
        </w:rPr>
      </w:pPr>
      <w:r>
        <w:rPr>
          <w:rFonts w:cstheme="minorHAnsi"/>
        </w:rPr>
        <w:t>A:  Yes, the technician performing the IHC and Dr. Thomas will review the stained IHC slides for quality</w:t>
      </w:r>
    </w:p>
    <w:p w14:paraId="2749840F" w14:textId="77777777" w:rsidR="00F7454F" w:rsidRDefault="00F7454F" w:rsidP="006A08FD">
      <w:pPr>
        <w:spacing w:after="0"/>
        <w:rPr>
          <w:rFonts w:cstheme="minorHAnsi"/>
        </w:rPr>
      </w:pPr>
      <w:r>
        <w:rPr>
          <w:rFonts w:cstheme="minorHAnsi"/>
        </w:rPr>
        <w:t xml:space="preserve">      control before they leave the core.</w:t>
      </w:r>
    </w:p>
    <w:sectPr w:rsidR="00F74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9B"/>
    <w:rsid w:val="000B2DC5"/>
    <w:rsid w:val="000D1DCC"/>
    <w:rsid w:val="000E6425"/>
    <w:rsid w:val="0010789B"/>
    <w:rsid w:val="00160FA3"/>
    <w:rsid w:val="00230CD5"/>
    <w:rsid w:val="00302DEC"/>
    <w:rsid w:val="003353FF"/>
    <w:rsid w:val="00472ED0"/>
    <w:rsid w:val="004A4A66"/>
    <w:rsid w:val="005E3F9E"/>
    <w:rsid w:val="006A08FD"/>
    <w:rsid w:val="006E397E"/>
    <w:rsid w:val="0078684A"/>
    <w:rsid w:val="00794ABE"/>
    <w:rsid w:val="007B2AFB"/>
    <w:rsid w:val="0088387F"/>
    <w:rsid w:val="0091127D"/>
    <w:rsid w:val="009C6751"/>
    <w:rsid w:val="00A32AA9"/>
    <w:rsid w:val="00A86CC6"/>
    <w:rsid w:val="00B54B71"/>
    <w:rsid w:val="00C05626"/>
    <w:rsid w:val="00C67600"/>
    <w:rsid w:val="00CA5B38"/>
    <w:rsid w:val="00D01186"/>
    <w:rsid w:val="00D25111"/>
    <w:rsid w:val="00D7333D"/>
    <w:rsid w:val="00F71658"/>
    <w:rsid w:val="00F7454F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73EB"/>
  <w15:chartTrackingRefBased/>
  <w15:docId w15:val="{AA4C6F93-3F23-4DE6-843E-B0A2E22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84A"/>
    <w:rPr>
      <w:color w:val="0563C1" w:themeColor="hyperlink"/>
      <w:u w:val="single"/>
    </w:rPr>
  </w:style>
  <w:style w:type="character" w:customStyle="1" w:styleId="ej-keyword">
    <w:name w:val="ej-keyword"/>
    <w:basedOn w:val="DefaultParagraphFont"/>
    <w:rsid w:val="00F7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da@med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Toy, Kathy</dc:creator>
  <cp:keywords/>
  <dc:description/>
  <cp:lastModifiedBy>CLARK,NADIA (Agilent USA)</cp:lastModifiedBy>
  <cp:revision>2</cp:revision>
  <dcterms:created xsi:type="dcterms:W3CDTF">2021-02-09T14:35:00Z</dcterms:created>
  <dcterms:modified xsi:type="dcterms:W3CDTF">2021-02-09T14:35:00Z</dcterms:modified>
</cp:coreProperties>
</file>