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7" w:rsidRDefault="00F748B7" w:rsidP="00F748B7">
      <w:pPr>
        <w:widowControl w:val="0"/>
        <w:autoSpaceDE w:val="0"/>
        <w:autoSpaceDN w:val="0"/>
        <w:adjustRightInd w:val="0"/>
        <w:spacing w:after="360" w:line="360" w:lineRule="atLeast"/>
        <w:rPr>
          <w:rFonts w:cs="Arial"/>
          <w:color w:val="504E89"/>
          <w:sz w:val="36"/>
          <w:szCs w:val="36"/>
          <w:u w:color="034576"/>
          <w:lang w:eastAsia="ja-JP"/>
        </w:rPr>
      </w:pPr>
      <w:r>
        <w:rPr>
          <w:rFonts w:cs="Arial"/>
          <w:b/>
          <w:bCs/>
          <w:color w:val="504E89"/>
          <w:sz w:val="36"/>
          <w:szCs w:val="36"/>
          <w:u w:color="034576"/>
          <w:lang w:eastAsia="ja-JP"/>
        </w:rPr>
        <w:t>Sample Requirements</w:t>
      </w:r>
    </w:p>
    <w:tbl>
      <w:tblPr>
        <w:tblW w:w="14300" w:type="dxa"/>
        <w:tblInd w:w="-324" w:type="dxa"/>
        <w:tblBorders>
          <w:top w:val="single" w:sz="8" w:space="0" w:color="C2C2C2"/>
          <w:left w:val="single" w:sz="8" w:space="0" w:color="C2C2C2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1838"/>
        <w:gridCol w:w="1620"/>
        <w:gridCol w:w="7262"/>
      </w:tblGrid>
      <w:tr w:rsidR="00F748B7" w:rsidTr="00F748B7"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b/>
                <w:bCs/>
                <w:sz w:val="24"/>
                <w:u w:color="034576"/>
                <w:lang w:eastAsia="ja-JP"/>
              </w:rPr>
              <w:t>Service</w:t>
            </w:r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b/>
                <w:bCs/>
                <w:sz w:val="24"/>
                <w:u w:color="034576"/>
                <w:lang w:eastAsia="ja-JP"/>
              </w:rPr>
              <w:t>Sample Type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b/>
                <w:bCs/>
                <w:sz w:val="24"/>
                <w:u w:color="034576"/>
                <w:lang w:eastAsia="ja-JP"/>
              </w:rPr>
              <w:t>Minimum Quantity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shd w:val="clear" w:color="auto" w:fill="B0CADE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b/>
                <w:bCs/>
                <w:sz w:val="24"/>
                <w:u w:color="034576"/>
                <w:lang w:eastAsia="ja-JP"/>
              </w:rPr>
              <w:t>Recommended Sequence Length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ChIP-Seq</w:t>
            </w:r>
            <w:proofErr w:type="spellEnd"/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ChIP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DNA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20ng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36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single read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RNA-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Seq</w:t>
            </w:r>
            <w:proofErr w:type="spellEnd"/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Total RNA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1ug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76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end, 100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RNA-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Seq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>-strand specific</w:t>
            </w:r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Total RNA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1ug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76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mRNA</w:t>
            </w:r>
            <w:proofErr w:type="gramEnd"/>
            <w:r>
              <w:rPr>
                <w:rFonts w:cs="Arial"/>
                <w:sz w:val="24"/>
                <w:u w:color="034576"/>
                <w:lang w:eastAsia="ja-JP"/>
              </w:rPr>
              <w:t>-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seq</w:t>
            </w:r>
            <w:proofErr w:type="spellEnd"/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Total RNA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2ug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36, 50 or 76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single read or paired end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microRNA</w:t>
            </w:r>
            <w:proofErr w:type="gramEnd"/>
            <w:r>
              <w:rPr>
                <w:rFonts w:cs="Arial"/>
                <w:sz w:val="24"/>
                <w:u w:color="034576"/>
                <w:lang w:eastAsia="ja-JP"/>
              </w:rPr>
              <w:t>-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Seq</w:t>
            </w:r>
            <w:proofErr w:type="spellEnd"/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Total RNA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2ug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36-nt single read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Exome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Sequencing</w:t>
            </w:r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genomic</w:t>
            </w:r>
            <w:proofErr w:type="gramEnd"/>
            <w:r>
              <w:rPr>
                <w:rFonts w:cs="Arial"/>
                <w:sz w:val="24"/>
                <w:u w:color="034576"/>
                <w:lang w:eastAsia="ja-JP"/>
              </w:rPr>
              <w:t xml:space="preserve"> DNA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1ug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76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</w:t>
            </w:r>
          </w:p>
        </w:tc>
      </w:tr>
      <w:tr w:rsidR="00F748B7" w:rsidTr="00F748B7">
        <w:tblPrEx>
          <w:tblBorders>
            <w:top w:val="none" w:sz="0" w:space="0" w:color="auto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Targeted Sequencing</w:t>
            </w:r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genomic</w:t>
            </w:r>
            <w:proofErr w:type="gramEnd"/>
            <w:r>
              <w:rPr>
                <w:rFonts w:cs="Arial"/>
                <w:sz w:val="24"/>
                <w:u w:color="034576"/>
                <w:lang w:eastAsia="ja-JP"/>
              </w:rPr>
              <w:t xml:space="preserve"> DNA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1ug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76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</w:t>
            </w:r>
          </w:p>
        </w:tc>
      </w:tr>
      <w:tr w:rsidR="00F748B7" w:rsidTr="00F748B7">
        <w:tblPrEx>
          <w:tblBorders>
            <w:top w:val="nil"/>
          </w:tblBorders>
        </w:tblPrEx>
        <w:tc>
          <w:tcPr>
            <w:tcW w:w="358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Human Whole Genome</w:t>
            </w:r>
          </w:p>
        </w:tc>
        <w:tc>
          <w:tcPr>
            <w:tcW w:w="1838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proofErr w:type="gramStart"/>
            <w:r>
              <w:rPr>
                <w:rFonts w:cs="Arial"/>
                <w:sz w:val="24"/>
                <w:u w:color="034576"/>
                <w:lang w:eastAsia="ja-JP"/>
              </w:rPr>
              <w:t>genomic</w:t>
            </w:r>
            <w:proofErr w:type="gramEnd"/>
            <w:r>
              <w:rPr>
                <w:rFonts w:cs="Arial"/>
                <w:sz w:val="24"/>
                <w:u w:color="034576"/>
                <w:lang w:eastAsia="ja-JP"/>
              </w:rPr>
              <w:t xml:space="preserve"> DNA</w:t>
            </w:r>
          </w:p>
        </w:tc>
        <w:tc>
          <w:tcPr>
            <w:tcW w:w="1620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>5ug</w:t>
            </w:r>
          </w:p>
        </w:tc>
        <w:tc>
          <w:tcPr>
            <w:tcW w:w="7262" w:type="dxa"/>
            <w:tcBorders>
              <w:bottom w:val="single" w:sz="8" w:space="0" w:color="C2C2C2"/>
              <w:right w:val="single" w:sz="8" w:space="0" w:color="C2C2C2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748B7" w:rsidRDefault="00F748B7" w:rsidP="00E51F8C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Arial"/>
                <w:sz w:val="24"/>
                <w:u w:color="034576"/>
                <w:lang w:eastAsia="ja-JP"/>
              </w:rPr>
            </w:pPr>
            <w:r>
              <w:rPr>
                <w:rFonts w:cs="Arial"/>
                <w:sz w:val="24"/>
                <w:u w:color="034576"/>
                <w:lang w:eastAsia="ja-JP"/>
              </w:rPr>
              <w:t xml:space="preserve">100 </w:t>
            </w:r>
            <w:proofErr w:type="spellStart"/>
            <w:r>
              <w:rPr>
                <w:rFonts w:cs="Arial"/>
                <w:sz w:val="24"/>
                <w:u w:color="034576"/>
                <w:lang w:eastAsia="ja-JP"/>
              </w:rPr>
              <w:t>nt</w:t>
            </w:r>
            <w:proofErr w:type="spellEnd"/>
            <w:r>
              <w:rPr>
                <w:rFonts w:cs="Arial"/>
                <w:sz w:val="24"/>
                <w:u w:color="034576"/>
                <w:lang w:eastAsia="ja-JP"/>
              </w:rPr>
              <w:t xml:space="preserve"> paired end</w:t>
            </w:r>
          </w:p>
        </w:tc>
      </w:tr>
    </w:tbl>
    <w:p w:rsidR="00B83436" w:rsidRDefault="00B83436">
      <w:bookmarkStart w:id="0" w:name="_GoBack"/>
      <w:bookmarkEnd w:id="0"/>
    </w:p>
    <w:sectPr w:rsidR="00B83436" w:rsidSect="00F748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7"/>
    <w:rsid w:val="00B83436"/>
    <w:rsid w:val="00F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D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B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B7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2014-09-17T15:05:00Z</dcterms:created>
  <dcterms:modified xsi:type="dcterms:W3CDTF">2014-09-17T15:06:00Z</dcterms:modified>
</cp:coreProperties>
</file>