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48C29" w14:textId="77777777" w:rsidR="00673403" w:rsidRPr="00673403" w:rsidRDefault="00673403" w:rsidP="003A6283">
      <w:pPr>
        <w:pBdr>
          <w:bottom w:val="single" w:sz="6" w:space="5" w:color="CDCDCD"/>
        </w:pBdr>
        <w:shd w:val="clear" w:color="auto" w:fill="FFFFFF"/>
        <w:spacing w:after="225"/>
        <w:jc w:val="center"/>
        <w:outlineLvl w:val="1"/>
        <w:rPr>
          <w:rFonts w:ascii="Arial" w:eastAsia="Times New Roman" w:hAnsi="Arial" w:cs="Times New Roman"/>
          <w:color w:val="165788"/>
          <w:sz w:val="40"/>
          <w:szCs w:val="40"/>
        </w:rPr>
      </w:pPr>
      <w:bookmarkStart w:id="0" w:name="_GoBack"/>
      <w:bookmarkEnd w:id="0"/>
      <w:r w:rsidRPr="00673403">
        <w:rPr>
          <w:rFonts w:ascii="Arial" w:eastAsia="Times New Roman" w:hAnsi="Arial" w:cs="Times New Roman"/>
          <w:color w:val="165788"/>
          <w:sz w:val="40"/>
          <w:szCs w:val="40"/>
        </w:rPr>
        <w:t>Protocols</w:t>
      </w:r>
    </w:p>
    <w:p w14:paraId="4771DCAE" w14:textId="77777777" w:rsidR="00673403" w:rsidRDefault="00673403" w:rsidP="00933178">
      <w:pPr>
        <w:pBdr>
          <w:bottom w:val="single" w:sz="6" w:space="5" w:color="CDCDCD"/>
        </w:pBdr>
        <w:shd w:val="clear" w:color="auto" w:fill="FFFFFF"/>
        <w:spacing w:after="225"/>
        <w:outlineLvl w:val="1"/>
        <w:rPr>
          <w:rFonts w:ascii="Arial" w:eastAsia="Times New Roman" w:hAnsi="Arial" w:cs="Times New Roman"/>
          <w:color w:val="165788"/>
          <w:sz w:val="32"/>
          <w:szCs w:val="32"/>
        </w:rPr>
      </w:pPr>
    </w:p>
    <w:p w14:paraId="762BEC9A" w14:textId="77777777" w:rsidR="00933178" w:rsidRPr="00933178" w:rsidRDefault="00933178" w:rsidP="00933178">
      <w:pPr>
        <w:pBdr>
          <w:bottom w:val="single" w:sz="6" w:space="5" w:color="CDCDCD"/>
        </w:pBdr>
        <w:shd w:val="clear" w:color="auto" w:fill="FFFFFF"/>
        <w:spacing w:after="225"/>
        <w:outlineLvl w:val="1"/>
        <w:rPr>
          <w:rFonts w:ascii="Arial" w:eastAsia="Times New Roman" w:hAnsi="Arial" w:cs="Times New Roman"/>
          <w:color w:val="165788"/>
          <w:sz w:val="32"/>
          <w:szCs w:val="32"/>
        </w:rPr>
      </w:pPr>
      <w:r w:rsidRPr="00933178">
        <w:rPr>
          <w:rFonts w:ascii="Arial" w:eastAsia="Times New Roman" w:hAnsi="Arial" w:cs="Times New Roman"/>
          <w:color w:val="165788"/>
          <w:sz w:val="32"/>
          <w:szCs w:val="32"/>
        </w:rPr>
        <w:t>Preparation of DNA for Electroporation into ES Cells</w:t>
      </w:r>
    </w:p>
    <w:p w14:paraId="0E20D7A5" w14:textId="77777777" w:rsidR="00933178" w:rsidRPr="00933178" w:rsidRDefault="00933178" w:rsidP="00933178">
      <w:pPr>
        <w:numPr>
          <w:ilvl w:val="0"/>
          <w:numId w:val="1"/>
        </w:numPr>
        <w:shd w:val="clear" w:color="auto" w:fill="FFFFFF"/>
        <w:spacing w:before="100" w:beforeAutospacing="1" w:after="75"/>
        <w:ind w:left="660"/>
        <w:rPr>
          <w:rFonts w:ascii="Arial" w:eastAsia="Times New Roman" w:hAnsi="Arial" w:cs="Times New Roman"/>
          <w:color w:val="000000"/>
        </w:rPr>
      </w:pPr>
      <w:r w:rsidRPr="00933178">
        <w:rPr>
          <w:rFonts w:ascii="Arial" w:eastAsia="Times New Roman" w:hAnsi="Arial" w:cs="Times New Roman"/>
          <w:color w:val="000000"/>
        </w:rPr>
        <w:t xml:space="preserve">Prepare at least 30 µg of the targeting vector plasmid. We recommend the </w:t>
      </w:r>
      <w:proofErr w:type="spellStart"/>
      <w:r w:rsidRPr="00933178">
        <w:rPr>
          <w:rFonts w:ascii="Arial" w:eastAsia="Times New Roman" w:hAnsi="Arial" w:cs="Times New Roman"/>
          <w:color w:val="000000"/>
        </w:rPr>
        <w:t>Qiagen</w:t>
      </w:r>
      <w:proofErr w:type="spellEnd"/>
      <w:r w:rsidRPr="00933178">
        <w:rPr>
          <w:rFonts w:ascii="Arial" w:eastAsia="Times New Roman" w:hAnsi="Arial" w:cs="Times New Roman"/>
          <w:color w:val="000000"/>
        </w:rPr>
        <w:t xml:space="preserve"> </w:t>
      </w:r>
      <w:proofErr w:type="spellStart"/>
      <w:r w:rsidRPr="00933178">
        <w:rPr>
          <w:rFonts w:ascii="Arial" w:eastAsia="Times New Roman" w:hAnsi="Arial" w:cs="Times New Roman"/>
          <w:color w:val="000000"/>
        </w:rPr>
        <w:t>EndoFree</w:t>
      </w:r>
      <w:proofErr w:type="spellEnd"/>
      <w:r w:rsidRPr="00933178">
        <w:rPr>
          <w:rFonts w:ascii="Arial" w:eastAsia="Times New Roman" w:hAnsi="Arial" w:cs="Times New Roman"/>
          <w:color w:val="000000"/>
        </w:rPr>
        <w:t xml:space="preserve"> Plasmid Maxi kit. Alternatively, one can use standard plasmid protocols followed by </w:t>
      </w:r>
      <w:proofErr w:type="spellStart"/>
      <w:r w:rsidRPr="00933178">
        <w:rPr>
          <w:rFonts w:ascii="Arial" w:eastAsia="Times New Roman" w:hAnsi="Arial" w:cs="Times New Roman"/>
          <w:color w:val="000000"/>
        </w:rPr>
        <w:t>CsCl</w:t>
      </w:r>
      <w:proofErr w:type="spellEnd"/>
      <w:r w:rsidRPr="00933178">
        <w:rPr>
          <w:rFonts w:ascii="Arial" w:eastAsia="Times New Roman" w:hAnsi="Arial" w:cs="Times New Roman"/>
          <w:color w:val="000000"/>
        </w:rPr>
        <w:t xml:space="preserve"> banding</w:t>
      </w:r>
    </w:p>
    <w:p w14:paraId="1CFD869F" w14:textId="77777777" w:rsidR="00933178" w:rsidRPr="00933178" w:rsidRDefault="00933178" w:rsidP="00933178">
      <w:pPr>
        <w:numPr>
          <w:ilvl w:val="0"/>
          <w:numId w:val="1"/>
        </w:numPr>
        <w:shd w:val="clear" w:color="auto" w:fill="FFFFFF"/>
        <w:spacing w:before="100" w:beforeAutospacing="1" w:after="75"/>
        <w:ind w:left="660"/>
        <w:rPr>
          <w:rFonts w:ascii="Arial" w:eastAsia="Times New Roman" w:hAnsi="Arial" w:cs="Times New Roman"/>
          <w:color w:val="000000"/>
        </w:rPr>
      </w:pPr>
      <w:r w:rsidRPr="00933178">
        <w:rPr>
          <w:rFonts w:ascii="Arial" w:eastAsia="Times New Roman" w:hAnsi="Arial" w:cs="Times New Roman"/>
          <w:color w:val="000000"/>
        </w:rPr>
        <w:t>Linearize the targeting vector by digesting with a unique enzyme</w:t>
      </w:r>
    </w:p>
    <w:p w14:paraId="452245A6" w14:textId="77777777" w:rsidR="00933178" w:rsidRPr="00933178" w:rsidRDefault="00933178" w:rsidP="00933178">
      <w:pPr>
        <w:numPr>
          <w:ilvl w:val="0"/>
          <w:numId w:val="1"/>
        </w:numPr>
        <w:shd w:val="clear" w:color="auto" w:fill="FFFFFF"/>
        <w:spacing w:before="100" w:beforeAutospacing="1" w:after="75"/>
        <w:ind w:left="660"/>
        <w:rPr>
          <w:rFonts w:ascii="Arial" w:eastAsia="Times New Roman" w:hAnsi="Arial" w:cs="Times New Roman"/>
          <w:color w:val="000000"/>
        </w:rPr>
      </w:pPr>
      <w:r w:rsidRPr="00933178">
        <w:rPr>
          <w:rFonts w:ascii="Arial" w:eastAsia="Times New Roman" w:hAnsi="Arial" w:cs="Times New Roman"/>
          <w:color w:val="000000"/>
        </w:rPr>
        <w:t>After digestion, check for complete linearization by running a small fraction on a mini-gel</w:t>
      </w:r>
    </w:p>
    <w:p w14:paraId="4ED6BA82" w14:textId="77777777" w:rsidR="00933178" w:rsidRPr="00933178" w:rsidRDefault="00933178" w:rsidP="00933178">
      <w:pPr>
        <w:numPr>
          <w:ilvl w:val="0"/>
          <w:numId w:val="1"/>
        </w:numPr>
        <w:shd w:val="clear" w:color="auto" w:fill="FFFFFF"/>
        <w:spacing w:before="100" w:beforeAutospacing="1" w:after="75"/>
        <w:ind w:left="660"/>
        <w:rPr>
          <w:rFonts w:ascii="Arial" w:eastAsia="Times New Roman" w:hAnsi="Arial" w:cs="Times New Roman"/>
          <w:color w:val="000000"/>
        </w:rPr>
      </w:pPr>
      <w:r w:rsidRPr="00933178">
        <w:rPr>
          <w:rFonts w:ascii="Arial" w:eastAsia="Times New Roman" w:hAnsi="Arial" w:cs="Times New Roman"/>
          <w:color w:val="000000"/>
        </w:rPr>
        <w:t>Precipitate DNA with two volumes of ethanol and 0.3 volume of 7.5 M ammonium acetate</w:t>
      </w:r>
    </w:p>
    <w:p w14:paraId="1EBDF8D3" w14:textId="77777777" w:rsidR="00933178" w:rsidRPr="00933178" w:rsidRDefault="00933178" w:rsidP="00933178">
      <w:pPr>
        <w:numPr>
          <w:ilvl w:val="0"/>
          <w:numId w:val="1"/>
        </w:numPr>
        <w:shd w:val="clear" w:color="auto" w:fill="FFFFFF"/>
        <w:spacing w:before="100" w:beforeAutospacing="1" w:after="75"/>
        <w:ind w:left="660"/>
        <w:rPr>
          <w:rFonts w:ascii="Arial" w:eastAsia="Times New Roman" w:hAnsi="Arial" w:cs="Times New Roman"/>
          <w:color w:val="000000"/>
        </w:rPr>
      </w:pPr>
      <w:r w:rsidRPr="00933178">
        <w:rPr>
          <w:rFonts w:ascii="Arial" w:eastAsia="Times New Roman" w:hAnsi="Arial" w:cs="Times New Roman"/>
          <w:color w:val="000000"/>
        </w:rPr>
        <w:t>Wash pellet 2X with clean 70% ethanol</w:t>
      </w:r>
    </w:p>
    <w:p w14:paraId="78FF8A32" w14:textId="77777777" w:rsidR="00933178" w:rsidRPr="00933178" w:rsidRDefault="00933178" w:rsidP="00933178">
      <w:pPr>
        <w:numPr>
          <w:ilvl w:val="0"/>
          <w:numId w:val="1"/>
        </w:numPr>
        <w:shd w:val="clear" w:color="auto" w:fill="FFFFFF"/>
        <w:spacing w:before="100" w:beforeAutospacing="1" w:after="75"/>
        <w:ind w:left="660"/>
        <w:rPr>
          <w:rFonts w:ascii="Arial" w:eastAsia="Times New Roman" w:hAnsi="Arial" w:cs="Times New Roman"/>
          <w:color w:val="000000"/>
        </w:rPr>
      </w:pPr>
      <w:proofErr w:type="spellStart"/>
      <w:r w:rsidRPr="00933178">
        <w:rPr>
          <w:rFonts w:ascii="Arial" w:eastAsia="Times New Roman" w:hAnsi="Arial" w:cs="Times New Roman"/>
          <w:color w:val="000000"/>
        </w:rPr>
        <w:t>Resuspend</w:t>
      </w:r>
      <w:proofErr w:type="spellEnd"/>
      <w:r w:rsidRPr="00933178">
        <w:rPr>
          <w:rFonts w:ascii="Arial" w:eastAsia="Times New Roman" w:hAnsi="Arial" w:cs="Times New Roman"/>
          <w:color w:val="000000"/>
        </w:rPr>
        <w:t xml:space="preserve"> DNA in 0.1X TE* at concentration of 1.0 mg/ml. A total of 25 micrograms of linearized DNA is needed for electroporation.</w:t>
      </w:r>
    </w:p>
    <w:p w14:paraId="7E658E4E" w14:textId="77777777" w:rsidR="00933178" w:rsidRDefault="00933178" w:rsidP="00933178">
      <w:pPr>
        <w:shd w:val="clear" w:color="auto" w:fill="FFFFFF"/>
        <w:spacing w:after="180"/>
        <w:rPr>
          <w:rFonts w:ascii="Arial" w:hAnsi="Arial" w:cs="Times New Roman"/>
          <w:i/>
          <w:iCs/>
          <w:color w:val="000000"/>
        </w:rPr>
      </w:pPr>
    </w:p>
    <w:p w14:paraId="19114724" w14:textId="77777777" w:rsidR="00933178" w:rsidRDefault="00933178" w:rsidP="00933178">
      <w:pPr>
        <w:shd w:val="clear" w:color="auto" w:fill="FFFFFF"/>
        <w:spacing w:after="180"/>
        <w:rPr>
          <w:rFonts w:ascii="Arial" w:hAnsi="Arial" w:cs="Times New Roman"/>
          <w:color w:val="000000"/>
        </w:rPr>
      </w:pPr>
      <w:r>
        <w:rPr>
          <w:noProof/>
        </w:rPr>
        <mc:AlternateContent>
          <mc:Choice Requires="wps">
            <w:drawing>
              <wp:anchor distT="0" distB="0" distL="114300" distR="114300" simplePos="0" relativeHeight="251659264" behindDoc="0" locked="0" layoutInCell="1" allowOverlap="1" wp14:anchorId="1EAB717D" wp14:editId="322D9A28">
                <wp:simplePos x="0" y="0"/>
                <wp:positionH relativeFrom="column">
                  <wp:posOffset>0</wp:posOffset>
                </wp:positionH>
                <wp:positionV relativeFrom="paragraph">
                  <wp:posOffset>0</wp:posOffset>
                </wp:positionV>
                <wp:extent cx="6883400" cy="1527175"/>
                <wp:effectExtent l="0" t="0" r="25400" b="22225"/>
                <wp:wrapSquare wrapText="bothSides"/>
                <wp:docPr id="1" name="Text Box 1"/>
                <wp:cNvGraphicFramePr/>
                <a:graphic xmlns:a="http://schemas.openxmlformats.org/drawingml/2006/main">
                  <a:graphicData uri="http://schemas.microsoft.com/office/word/2010/wordprocessingShape">
                    <wps:wsp>
                      <wps:cNvSpPr txBox="1"/>
                      <wps:spPr>
                        <a:xfrm>
                          <a:off x="0" y="0"/>
                          <a:ext cx="6883400" cy="1527175"/>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E6190F3" w14:textId="77777777" w:rsidR="00933178" w:rsidRPr="00933178" w:rsidRDefault="00933178" w:rsidP="00933178">
                            <w:pPr>
                              <w:shd w:val="clear" w:color="auto" w:fill="FFFFFF"/>
                              <w:spacing w:after="135"/>
                              <w:outlineLvl w:val="2"/>
                              <w:rPr>
                                <w:rFonts w:ascii="Arial" w:eastAsia="Times New Roman" w:hAnsi="Arial" w:cs="Times New Roman"/>
                                <w:b/>
                                <w:bCs/>
                                <w:color w:val="000000"/>
                              </w:rPr>
                            </w:pPr>
                            <w:r w:rsidRPr="00933178">
                              <w:rPr>
                                <w:rFonts w:ascii="Arial" w:eastAsia="Times New Roman" w:hAnsi="Arial" w:cs="Times New Roman"/>
                                <w:b/>
                                <w:bCs/>
                                <w:color w:val="000000"/>
                              </w:rPr>
                              <w:t>*0.1X TE</w:t>
                            </w:r>
                          </w:p>
                          <w:p w14:paraId="1002A919" w14:textId="77777777" w:rsidR="00933178" w:rsidRPr="00933178" w:rsidRDefault="00933178" w:rsidP="00933178">
                            <w:pPr>
                              <w:shd w:val="clear" w:color="auto" w:fill="FFFFFF"/>
                              <w:spacing w:after="180"/>
                              <w:rPr>
                                <w:rFonts w:ascii="Arial" w:hAnsi="Arial" w:cs="Times New Roman"/>
                                <w:color w:val="000000"/>
                              </w:rPr>
                            </w:pPr>
                            <w:r w:rsidRPr="00933178">
                              <w:rPr>
                                <w:rFonts w:ascii="Arial" w:hAnsi="Arial" w:cs="Times New Roman"/>
                                <w:color w:val="000000"/>
                              </w:rPr>
                              <w:t>Prepare 1X TE:</w:t>
                            </w:r>
                          </w:p>
                          <w:p w14:paraId="511DF05C" w14:textId="77777777" w:rsidR="00933178" w:rsidRPr="00933178" w:rsidRDefault="00933178" w:rsidP="00933178">
                            <w:pPr>
                              <w:numPr>
                                <w:ilvl w:val="0"/>
                                <w:numId w:val="2"/>
                              </w:numPr>
                              <w:spacing w:before="100" w:beforeAutospacing="1" w:after="75"/>
                              <w:ind w:left="0"/>
                              <w:rPr>
                                <w:rFonts w:ascii="Arial" w:eastAsia="Times New Roman" w:hAnsi="Arial" w:cs="Times New Roman"/>
                                <w:color w:val="000000"/>
                              </w:rPr>
                            </w:pPr>
                            <w:r w:rsidRPr="00933178">
                              <w:rPr>
                                <w:rFonts w:ascii="Arial" w:eastAsia="Times New Roman" w:hAnsi="Arial" w:cs="Times New Roman"/>
                                <w:color w:val="000000"/>
                              </w:rPr>
                              <w:t xml:space="preserve">10mM </w:t>
                            </w:r>
                            <w:proofErr w:type="spellStart"/>
                            <w:r w:rsidRPr="00933178">
                              <w:rPr>
                                <w:rFonts w:ascii="Arial" w:eastAsia="Times New Roman" w:hAnsi="Arial" w:cs="Times New Roman"/>
                                <w:color w:val="000000"/>
                              </w:rPr>
                              <w:t>Tris-HCl</w:t>
                            </w:r>
                            <w:proofErr w:type="spellEnd"/>
                            <w:r w:rsidRPr="00933178">
                              <w:rPr>
                                <w:rFonts w:ascii="Arial" w:eastAsia="Times New Roman" w:hAnsi="Arial" w:cs="Times New Roman"/>
                                <w:color w:val="000000"/>
                              </w:rPr>
                              <w:t>, pH 8.0</w:t>
                            </w:r>
                          </w:p>
                          <w:p w14:paraId="049ACFD1" w14:textId="77777777" w:rsidR="00933178" w:rsidRPr="00933178" w:rsidRDefault="00933178" w:rsidP="00933178">
                            <w:pPr>
                              <w:numPr>
                                <w:ilvl w:val="0"/>
                                <w:numId w:val="2"/>
                              </w:numPr>
                              <w:spacing w:before="100" w:beforeAutospacing="1" w:after="75"/>
                              <w:ind w:left="0"/>
                              <w:rPr>
                                <w:rFonts w:ascii="Arial" w:eastAsia="Times New Roman" w:hAnsi="Arial" w:cs="Times New Roman"/>
                                <w:color w:val="000000"/>
                              </w:rPr>
                            </w:pPr>
                            <w:r w:rsidRPr="00933178">
                              <w:rPr>
                                <w:rFonts w:ascii="Arial" w:eastAsia="Times New Roman" w:hAnsi="Arial" w:cs="Times New Roman"/>
                                <w:color w:val="000000"/>
                              </w:rPr>
                              <w:t>1mM EDTA, pH 8.0</w:t>
                            </w:r>
                          </w:p>
                          <w:p w14:paraId="422348F6" w14:textId="77777777" w:rsidR="00933178" w:rsidRPr="00CA3B15" w:rsidRDefault="00933178" w:rsidP="00CA3B15">
                            <w:pPr>
                              <w:shd w:val="clear" w:color="auto" w:fill="FFFFFF"/>
                              <w:rPr>
                                <w:rFonts w:ascii="Arial" w:hAnsi="Arial" w:cs="Times New Roman"/>
                                <w:color w:val="000000"/>
                              </w:rPr>
                            </w:pPr>
                            <w:r w:rsidRPr="00933178">
                              <w:rPr>
                                <w:rFonts w:ascii="Arial" w:hAnsi="Arial" w:cs="Times New Roman"/>
                                <w:color w:val="000000"/>
                              </w:rPr>
                              <w:t>Sterilize.</w:t>
                            </w:r>
                            <w:r w:rsidRPr="00933178">
                              <w:rPr>
                                <w:rFonts w:ascii="Arial" w:hAnsi="Arial" w:cs="Times New Roman"/>
                                <w:color w:val="000000"/>
                              </w:rPr>
                              <w:br/>
                              <w:t>Dilute to 0.1X with sterile water.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width:542pt;height:120.2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" fillcolor="white [3201]" strokecolor="black [3200]" strokeweight="2pt">
                <v:textbox style="mso-fit-shape-to-text:t">
                  <w:txbxContent>
                    <w:p w14:paraId="4E6190F3" w14:textId="77777777" w:rsidR="00933178" w:rsidRPr="00933178" w:rsidRDefault="00933178" w:rsidP="00933178">
                      <w:pPr>
                        <w:shd w:val="clear" w:color="auto" w:fill="FFFFFF"/>
                        <w:spacing w:after="135"/>
                        <w:outlineLvl w:val="2"/>
                        <w:rPr>
                          <w:rFonts w:ascii="Arial" w:eastAsia="Times New Roman" w:hAnsi="Arial" w:cs="Times New Roman"/>
                          <w:b/>
                          <w:bCs/>
                          <w:color w:val="000000"/>
                        </w:rPr>
                      </w:pPr>
                      <w:r w:rsidRPr="00933178">
                        <w:rPr>
                          <w:rFonts w:ascii="Arial" w:eastAsia="Times New Roman" w:hAnsi="Arial" w:cs="Times New Roman"/>
                          <w:b/>
                          <w:bCs/>
                          <w:color w:val="000000"/>
                        </w:rPr>
                        <w:t>*0.1X TE</w:t>
                      </w:r>
                    </w:p>
                    <w:p w14:paraId="1002A919" w14:textId="77777777" w:rsidR="00933178" w:rsidRPr="00933178" w:rsidRDefault="00933178" w:rsidP="00933178">
                      <w:pPr>
                        <w:shd w:val="clear" w:color="auto" w:fill="FFFFFF"/>
                        <w:spacing w:after="180"/>
                        <w:rPr>
                          <w:rFonts w:ascii="Arial" w:hAnsi="Arial" w:cs="Times New Roman"/>
                          <w:color w:val="000000"/>
                        </w:rPr>
                      </w:pPr>
                      <w:r w:rsidRPr="00933178">
                        <w:rPr>
                          <w:rFonts w:ascii="Arial" w:hAnsi="Arial" w:cs="Times New Roman"/>
                          <w:color w:val="000000"/>
                        </w:rPr>
                        <w:t>Prepare 1X TE:</w:t>
                      </w:r>
                    </w:p>
                    <w:p w14:paraId="511DF05C" w14:textId="77777777" w:rsidR="00933178" w:rsidRPr="00933178" w:rsidRDefault="00933178" w:rsidP="00933178">
                      <w:pPr>
                        <w:numPr>
                          <w:ilvl w:val="0"/>
                          <w:numId w:val="2"/>
                        </w:numPr>
                        <w:spacing w:before="100" w:beforeAutospacing="1" w:after="75"/>
                        <w:ind w:left="0"/>
                        <w:rPr>
                          <w:rFonts w:ascii="Arial" w:eastAsia="Times New Roman" w:hAnsi="Arial" w:cs="Times New Roman"/>
                          <w:color w:val="000000"/>
                        </w:rPr>
                      </w:pPr>
                      <w:r w:rsidRPr="00933178">
                        <w:rPr>
                          <w:rFonts w:ascii="Arial" w:eastAsia="Times New Roman" w:hAnsi="Arial" w:cs="Times New Roman"/>
                          <w:color w:val="000000"/>
                        </w:rPr>
                        <w:t xml:space="preserve">10mM </w:t>
                      </w:r>
                      <w:proofErr w:type="spellStart"/>
                      <w:r w:rsidRPr="00933178">
                        <w:rPr>
                          <w:rFonts w:ascii="Arial" w:eastAsia="Times New Roman" w:hAnsi="Arial" w:cs="Times New Roman"/>
                          <w:color w:val="000000"/>
                        </w:rPr>
                        <w:t>Tris-HCl</w:t>
                      </w:r>
                      <w:proofErr w:type="spellEnd"/>
                      <w:r w:rsidRPr="00933178">
                        <w:rPr>
                          <w:rFonts w:ascii="Arial" w:eastAsia="Times New Roman" w:hAnsi="Arial" w:cs="Times New Roman"/>
                          <w:color w:val="000000"/>
                        </w:rPr>
                        <w:t>, pH 8.0</w:t>
                      </w:r>
                    </w:p>
                    <w:p w14:paraId="049ACFD1" w14:textId="77777777" w:rsidR="00933178" w:rsidRPr="00933178" w:rsidRDefault="00933178" w:rsidP="00933178">
                      <w:pPr>
                        <w:numPr>
                          <w:ilvl w:val="0"/>
                          <w:numId w:val="2"/>
                        </w:numPr>
                        <w:spacing w:before="100" w:beforeAutospacing="1" w:after="75"/>
                        <w:ind w:left="0"/>
                        <w:rPr>
                          <w:rFonts w:ascii="Arial" w:eastAsia="Times New Roman" w:hAnsi="Arial" w:cs="Times New Roman"/>
                          <w:color w:val="000000"/>
                        </w:rPr>
                      </w:pPr>
                      <w:r w:rsidRPr="00933178">
                        <w:rPr>
                          <w:rFonts w:ascii="Arial" w:eastAsia="Times New Roman" w:hAnsi="Arial" w:cs="Times New Roman"/>
                          <w:color w:val="000000"/>
                        </w:rPr>
                        <w:t>1mM EDTA, pH 8.0</w:t>
                      </w:r>
                    </w:p>
                    <w:p w14:paraId="422348F6" w14:textId="77777777" w:rsidR="00933178" w:rsidRPr="00CA3B15" w:rsidRDefault="00933178" w:rsidP="00CA3B15">
                      <w:pPr>
                        <w:shd w:val="clear" w:color="auto" w:fill="FFFFFF"/>
                        <w:rPr>
                          <w:rFonts w:ascii="Arial" w:hAnsi="Arial" w:cs="Times New Roman"/>
                          <w:color w:val="000000"/>
                        </w:rPr>
                      </w:pPr>
                      <w:r w:rsidRPr="00933178">
                        <w:rPr>
                          <w:rFonts w:ascii="Arial" w:hAnsi="Arial" w:cs="Times New Roman"/>
                          <w:color w:val="000000"/>
                        </w:rPr>
                        <w:t>Sterilize.</w:t>
                      </w:r>
                      <w:r w:rsidRPr="00933178">
                        <w:rPr>
                          <w:rFonts w:ascii="Arial" w:hAnsi="Arial" w:cs="Times New Roman"/>
                          <w:color w:val="000000"/>
                        </w:rPr>
                        <w:br/>
                        <w:t>Dilute to 0.1X with sterile water.</w:t>
                      </w:r>
                    </w:p>
                  </w:txbxContent>
                </v:textbox>
                <w10:wrap type="square"/>
              </v:shape>
            </w:pict>
          </mc:Fallback>
        </mc:AlternateContent>
      </w:r>
    </w:p>
    <w:p w14:paraId="46E2ECD8" w14:textId="77777777" w:rsidR="00933178" w:rsidRPr="00933178" w:rsidRDefault="00933178" w:rsidP="00933178">
      <w:pPr>
        <w:shd w:val="clear" w:color="auto" w:fill="FFFFFF"/>
        <w:spacing w:after="180"/>
        <w:rPr>
          <w:rFonts w:ascii="Arial" w:hAnsi="Arial" w:cs="Times New Roman"/>
          <w:color w:val="000000"/>
        </w:rPr>
      </w:pPr>
      <w:r w:rsidRPr="00933178">
        <w:rPr>
          <w:rFonts w:ascii="Arial" w:hAnsi="Arial" w:cs="Times New Roman"/>
          <w:i/>
          <w:iCs/>
          <w:color w:val="000000"/>
        </w:rPr>
        <w:t>Note</w:t>
      </w:r>
      <w:r>
        <w:rPr>
          <w:rFonts w:ascii="Arial" w:hAnsi="Arial" w:cs="Times New Roman"/>
          <w:i/>
          <w:iCs/>
          <w:color w:val="000000"/>
        </w:rPr>
        <w:t>:</w:t>
      </w:r>
    </w:p>
    <w:p w14:paraId="0AA5003A" w14:textId="77777777" w:rsidR="00933178" w:rsidRPr="00933178" w:rsidRDefault="00933178" w:rsidP="00933178">
      <w:pPr>
        <w:numPr>
          <w:ilvl w:val="0"/>
          <w:numId w:val="3"/>
        </w:numPr>
        <w:spacing w:before="100" w:beforeAutospacing="1" w:after="75"/>
        <w:ind w:left="0"/>
        <w:rPr>
          <w:rFonts w:ascii="Arial" w:eastAsia="Times New Roman" w:hAnsi="Arial" w:cs="Times New Roman"/>
          <w:color w:val="000000"/>
        </w:rPr>
      </w:pPr>
      <w:r w:rsidRPr="00933178">
        <w:rPr>
          <w:rFonts w:ascii="Arial" w:eastAsia="Times New Roman" w:hAnsi="Arial" w:cs="Times New Roman"/>
          <w:color w:val="000000"/>
        </w:rPr>
        <w:t>It is very important to precipitate DNA with ammonium acetate rather than the commonly used sodium acetate</w:t>
      </w:r>
    </w:p>
    <w:p w14:paraId="770657CE" w14:textId="77777777" w:rsidR="00933178" w:rsidRPr="00933178" w:rsidRDefault="00933178" w:rsidP="00933178">
      <w:pPr>
        <w:numPr>
          <w:ilvl w:val="0"/>
          <w:numId w:val="3"/>
        </w:numPr>
        <w:spacing w:before="100" w:beforeAutospacing="1" w:after="75"/>
        <w:ind w:left="0"/>
        <w:rPr>
          <w:rFonts w:ascii="Arial" w:eastAsia="Times New Roman" w:hAnsi="Arial" w:cs="Times New Roman"/>
          <w:color w:val="000000"/>
        </w:rPr>
      </w:pPr>
      <w:r w:rsidRPr="00933178">
        <w:rPr>
          <w:rFonts w:ascii="Arial" w:eastAsia="Times New Roman" w:hAnsi="Arial" w:cs="Times New Roman"/>
          <w:color w:val="000000"/>
        </w:rPr>
        <w:t xml:space="preserve">It is equally important to </w:t>
      </w:r>
      <w:proofErr w:type="spellStart"/>
      <w:r w:rsidRPr="00933178">
        <w:rPr>
          <w:rFonts w:ascii="Arial" w:eastAsia="Times New Roman" w:hAnsi="Arial" w:cs="Times New Roman"/>
          <w:color w:val="000000"/>
        </w:rPr>
        <w:t>resuspend</w:t>
      </w:r>
      <w:proofErr w:type="spellEnd"/>
      <w:r w:rsidRPr="00933178">
        <w:rPr>
          <w:rFonts w:ascii="Arial" w:eastAsia="Times New Roman" w:hAnsi="Arial" w:cs="Times New Roman"/>
          <w:color w:val="000000"/>
        </w:rPr>
        <w:t xml:space="preserve"> the DNA pellet in 0.1X TE according to the protocol above and not water or PBS</w:t>
      </w:r>
    </w:p>
    <w:p w14:paraId="49637684" w14:textId="77777777" w:rsidR="00933178" w:rsidRPr="00933178" w:rsidRDefault="00933178" w:rsidP="00933178">
      <w:pPr>
        <w:numPr>
          <w:ilvl w:val="0"/>
          <w:numId w:val="3"/>
        </w:numPr>
        <w:spacing w:before="100" w:beforeAutospacing="1" w:after="75"/>
        <w:ind w:left="0"/>
        <w:rPr>
          <w:rFonts w:ascii="Arial" w:eastAsia="Times New Roman" w:hAnsi="Arial" w:cs="Times New Roman"/>
          <w:color w:val="000000"/>
        </w:rPr>
      </w:pPr>
      <w:r w:rsidRPr="00933178">
        <w:rPr>
          <w:rFonts w:ascii="Arial" w:eastAsia="Times New Roman" w:hAnsi="Arial" w:cs="Times New Roman"/>
          <w:color w:val="000000"/>
        </w:rPr>
        <w:t>Not adhering to either of the above will greatly affect transformation efficiency</w:t>
      </w:r>
    </w:p>
    <w:p w14:paraId="07C68963" w14:textId="77777777" w:rsidR="00933178" w:rsidRPr="00933178" w:rsidRDefault="00933178">
      <w:pPr>
        <w:rPr>
          <w:rFonts w:ascii="Arial" w:eastAsia="Times New Roman" w:hAnsi="Arial" w:cs="Times New Roman"/>
          <w:color w:val="000000"/>
        </w:rPr>
      </w:pPr>
      <w:r w:rsidRPr="00933178">
        <w:rPr>
          <w:rFonts w:ascii="Arial" w:eastAsia="Times New Roman" w:hAnsi="Arial" w:cs="Times New Roman"/>
          <w:color w:val="000000"/>
        </w:rPr>
        <w:br w:type="page"/>
      </w:r>
    </w:p>
    <w:p w14:paraId="66914FDD" w14:textId="77777777" w:rsidR="00933178" w:rsidRPr="00933178" w:rsidRDefault="00933178" w:rsidP="00933178">
      <w:pPr>
        <w:pBdr>
          <w:bottom w:val="single" w:sz="6" w:space="5" w:color="CDCDCD"/>
        </w:pBdr>
        <w:shd w:val="clear" w:color="auto" w:fill="FFFFFF"/>
        <w:spacing w:after="225"/>
        <w:outlineLvl w:val="1"/>
        <w:rPr>
          <w:rFonts w:ascii="Arial" w:eastAsia="Times New Roman" w:hAnsi="Arial" w:cs="Times New Roman"/>
          <w:color w:val="165788"/>
          <w:sz w:val="32"/>
          <w:szCs w:val="32"/>
        </w:rPr>
      </w:pPr>
      <w:r w:rsidRPr="00933178">
        <w:rPr>
          <w:rFonts w:ascii="Arial" w:eastAsia="Times New Roman" w:hAnsi="Arial" w:cs="Times New Roman"/>
          <w:color w:val="165788"/>
          <w:sz w:val="32"/>
          <w:szCs w:val="32"/>
        </w:rPr>
        <w:lastRenderedPageBreak/>
        <w:t>Preparation of DNA for Pronuclear Injection</w:t>
      </w:r>
    </w:p>
    <w:p w14:paraId="6FB1B443" w14:textId="77777777" w:rsidR="00933178" w:rsidRPr="00933178" w:rsidRDefault="00933178" w:rsidP="00933178">
      <w:pPr>
        <w:numPr>
          <w:ilvl w:val="0"/>
          <w:numId w:val="4"/>
        </w:numPr>
        <w:shd w:val="clear" w:color="auto" w:fill="FFFFFF"/>
        <w:spacing w:before="100" w:beforeAutospacing="1" w:after="75"/>
        <w:ind w:left="660"/>
        <w:rPr>
          <w:rFonts w:ascii="Arial" w:eastAsia="Times New Roman" w:hAnsi="Arial" w:cs="Times New Roman"/>
          <w:color w:val="000000"/>
        </w:rPr>
      </w:pPr>
      <w:r w:rsidRPr="00933178">
        <w:rPr>
          <w:rFonts w:ascii="Arial" w:eastAsia="Times New Roman" w:hAnsi="Arial" w:cs="Times New Roman"/>
          <w:color w:val="000000"/>
        </w:rPr>
        <w:t xml:space="preserve">Prepare 30-50 µg of DNA. We suggest that you use a plasmid preparation protocol that results in endotoxin-free, clean plasmid DNA. The </w:t>
      </w:r>
      <w:proofErr w:type="spellStart"/>
      <w:r w:rsidRPr="00933178">
        <w:rPr>
          <w:rFonts w:ascii="Arial" w:eastAsia="Times New Roman" w:hAnsi="Arial" w:cs="Times New Roman"/>
          <w:color w:val="000000"/>
        </w:rPr>
        <w:t>EndoFree</w:t>
      </w:r>
      <w:proofErr w:type="spellEnd"/>
      <w:r w:rsidRPr="00933178">
        <w:rPr>
          <w:rFonts w:ascii="Arial" w:eastAsia="Times New Roman" w:hAnsi="Arial" w:cs="Times New Roman"/>
          <w:color w:val="000000"/>
        </w:rPr>
        <w:t xml:space="preserve"> </w:t>
      </w:r>
      <w:proofErr w:type="spellStart"/>
      <w:r w:rsidRPr="00933178">
        <w:rPr>
          <w:rFonts w:ascii="Arial" w:eastAsia="Times New Roman" w:hAnsi="Arial" w:cs="Times New Roman"/>
          <w:color w:val="000000"/>
        </w:rPr>
        <w:t>Qiagen</w:t>
      </w:r>
      <w:proofErr w:type="spellEnd"/>
      <w:r w:rsidRPr="00933178">
        <w:rPr>
          <w:rFonts w:ascii="Arial" w:eastAsia="Times New Roman" w:hAnsi="Arial" w:cs="Times New Roman"/>
          <w:color w:val="000000"/>
        </w:rPr>
        <w:t xml:space="preserve"> kit is suitable for this purpose.</w:t>
      </w:r>
    </w:p>
    <w:p w14:paraId="0F5D6C86" w14:textId="77777777" w:rsidR="00933178" w:rsidRPr="00933178" w:rsidRDefault="00933178" w:rsidP="00933178">
      <w:pPr>
        <w:numPr>
          <w:ilvl w:val="0"/>
          <w:numId w:val="4"/>
        </w:numPr>
        <w:shd w:val="clear" w:color="auto" w:fill="FFFFFF"/>
        <w:spacing w:before="100" w:beforeAutospacing="1" w:after="75"/>
        <w:ind w:left="660"/>
        <w:rPr>
          <w:rFonts w:ascii="Arial" w:eastAsia="Times New Roman" w:hAnsi="Arial" w:cs="Times New Roman"/>
          <w:color w:val="000000"/>
        </w:rPr>
      </w:pPr>
      <w:r w:rsidRPr="00933178">
        <w:rPr>
          <w:rFonts w:ascii="Arial" w:eastAsia="Times New Roman" w:hAnsi="Arial" w:cs="Times New Roman"/>
          <w:color w:val="000000"/>
        </w:rPr>
        <w:t xml:space="preserve">Digest enough transgene </w:t>
      </w:r>
      <w:proofErr w:type="gramStart"/>
      <w:r w:rsidRPr="00933178">
        <w:rPr>
          <w:rFonts w:ascii="Arial" w:eastAsia="Times New Roman" w:hAnsi="Arial" w:cs="Times New Roman"/>
          <w:color w:val="000000"/>
        </w:rPr>
        <w:t>construct</w:t>
      </w:r>
      <w:proofErr w:type="gramEnd"/>
      <w:r w:rsidRPr="00933178">
        <w:rPr>
          <w:rFonts w:ascii="Arial" w:eastAsia="Times New Roman" w:hAnsi="Arial" w:cs="Times New Roman"/>
          <w:color w:val="000000"/>
        </w:rPr>
        <w:t xml:space="preserve"> to release 20 µg of fragment to be injected. (The fragment to be injected has to be free of all vector sequences.)</w:t>
      </w:r>
    </w:p>
    <w:p w14:paraId="0E18FFAA" w14:textId="77777777" w:rsidR="00933178" w:rsidRPr="00933178" w:rsidRDefault="00933178" w:rsidP="00933178">
      <w:pPr>
        <w:numPr>
          <w:ilvl w:val="0"/>
          <w:numId w:val="4"/>
        </w:numPr>
        <w:shd w:val="clear" w:color="auto" w:fill="FFFFFF"/>
        <w:spacing w:before="100" w:beforeAutospacing="1" w:after="75"/>
        <w:ind w:left="660"/>
        <w:rPr>
          <w:rFonts w:ascii="Arial" w:eastAsia="Times New Roman" w:hAnsi="Arial" w:cs="Times New Roman"/>
          <w:color w:val="000000"/>
        </w:rPr>
      </w:pPr>
      <w:r w:rsidRPr="00933178">
        <w:rPr>
          <w:rFonts w:ascii="Arial" w:eastAsia="Times New Roman" w:hAnsi="Arial" w:cs="Times New Roman"/>
          <w:color w:val="000000"/>
        </w:rPr>
        <w:t>After digestion, check for complete digestion by running a dilute portion of the DNA on a gel. Compare to a lane of uncut plasmid and a lane where the digestion is overloaded (to check for additional unwanted products). Take a clear picture of this gel</w:t>
      </w:r>
    </w:p>
    <w:p w14:paraId="7014CBF6" w14:textId="77777777" w:rsidR="00933178" w:rsidRDefault="00933178" w:rsidP="00933178">
      <w:pPr>
        <w:shd w:val="clear" w:color="auto" w:fill="FFFFFF"/>
        <w:spacing w:after="180"/>
        <w:rPr>
          <w:rFonts w:ascii="Arial" w:hAnsi="Arial" w:cs="Times New Roman"/>
          <w:color w:val="000000"/>
        </w:rPr>
      </w:pPr>
    </w:p>
    <w:p w14:paraId="68E186D7" w14:textId="77777777" w:rsidR="00933178" w:rsidRPr="00933178" w:rsidRDefault="00933178" w:rsidP="00933178">
      <w:pPr>
        <w:shd w:val="clear" w:color="auto" w:fill="FFFFFF"/>
        <w:spacing w:after="180"/>
        <w:rPr>
          <w:rFonts w:ascii="Arial" w:hAnsi="Arial" w:cs="Times New Roman"/>
          <w:color w:val="000000"/>
        </w:rPr>
      </w:pPr>
      <w:r w:rsidRPr="00933178">
        <w:rPr>
          <w:rFonts w:ascii="Arial" w:hAnsi="Arial" w:cs="Times New Roman"/>
          <w:color w:val="000000"/>
        </w:rPr>
        <w:t>Bring the entire digestion reaction to the facility for injection along with the picture of the gel, clearly indicating the fragment to be injected. The facility will further purify the fragment for injection.</w:t>
      </w:r>
    </w:p>
    <w:p w14:paraId="2EFEC44B" w14:textId="77777777" w:rsidR="00933178" w:rsidRPr="00933178" w:rsidRDefault="00933178" w:rsidP="00933178">
      <w:pPr>
        <w:shd w:val="clear" w:color="auto" w:fill="FFFFFF"/>
        <w:spacing w:after="180"/>
        <w:rPr>
          <w:rFonts w:ascii="Arial" w:hAnsi="Arial" w:cs="Times New Roman"/>
          <w:color w:val="000000"/>
        </w:rPr>
      </w:pPr>
      <w:r w:rsidRPr="00933178">
        <w:rPr>
          <w:rFonts w:ascii="Arial" w:hAnsi="Arial" w:cs="Times New Roman"/>
          <w:color w:val="000000"/>
        </w:rPr>
        <w:t>Please contact the facility director for special preparation procedures for large DNAs (YACs, BACs, etc.)</w:t>
      </w:r>
    </w:p>
    <w:p w14:paraId="7EBD3115" w14:textId="77777777" w:rsidR="00933178" w:rsidRPr="00933178" w:rsidRDefault="00933178">
      <w:pPr>
        <w:rPr>
          <w:rFonts w:ascii="Arial" w:eastAsia="Times New Roman" w:hAnsi="Arial" w:cs="Times New Roman"/>
          <w:color w:val="165788"/>
        </w:rPr>
      </w:pPr>
      <w:r w:rsidRPr="00933178">
        <w:rPr>
          <w:rFonts w:ascii="Arial" w:eastAsia="Times New Roman" w:hAnsi="Arial" w:cs="Times New Roman"/>
          <w:color w:val="165788"/>
        </w:rPr>
        <w:br w:type="page"/>
      </w:r>
    </w:p>
    <w:p w14:paraId="3B10E98A" w14:textId="77777777" w:rsidR="00933178" w:rsidRPr="00933178" w:rsidRDefault="00933178" w:rsidP="00933178">
      <w:pPr>
        <w:pBdr>
          <w:bottom w:val="single" w:sz="6" w:space="5" w:color="CDCDCD"/>
        </w:pBdr>
        <w:shd w:val="clear" w:color="auto" w:fill="FFFFFF"/>
        <w:spacing w:after="225"/>
        <w:outlineLvl w:val="1"/>
        <w:rPr>
          <w:rFonts w:ascii="Arial" w:eastAsia="Times New Roman" w:hAnsi="Arial" w:cs="Times New Roman"/>
          <w:color w:val="165788"/>
        </w:rPr>
      </w:pPr>
    </w:p>
    <w:p w14:paraId="12DC372A" w14:textId="77777777" w:rsidR="00933178" w:rsidRPr="00933178" w:rsidRDefault="00933178" w:rsidP="00933178">
      <w:pPr>
        <w:pBdr>
          <w:bottom w:val="single" w:sz="6" w:space="5" w:color="CDCDCD"/>
        </w:pBdr>
        <w:shd w:val="clear" w:color="auto" w:fill="FFFFFF"/>
        <w:spacing w:after="225"/>
        <w:outlineLvl w:val="1"/>
        <w:rPr>
          <w:rFonts w:ascii="Arial" w:eastAsia="Times New Roman" w:hAnsi="Arial" w:cs="Times New Roman"/>
          <w:color w:val="165788"/>
          <w:sz w:val="32"/>
          <w:szCs w:val="32"/>
        </w:rPr>
      </w:pPr>
      <w:r w:rsidRPr="00933178">
        <w:rPr>
          <w:rFonts w:ascii="Arial" w:eastAsia="Times New Roman" w:hAnsi="Arial" w:cs="Times New Roman"/>
          <w:color w:val="165788"/>
          <w:sz w:val="32"/>
          <w:szCs w:val="32"/>
        </w:rPr>
        <w:t>Tail-DNA Extraction</w:t>
      </w:r>
    </w:p>
    <w:p w14:paraId="253D0C8B" w14:textId="77777777" w:rsidR="00933178" w:rsidRPr="00933178" w:rsidRDefault="00933178" w:rsidP="00933178">
      <w:pPr>
        <w:numPr>
          <w:ilvl w:val="0"/>
          <w:numId w:val="5"/>
        </w:numPr>
        <w:shd w:val="clear" w:color="auto" w:fill="FFFFFF"/>
        <w:spacing w:before="100" w:beforeAutospacing="1" w:after="75"/>
        <w:ind w:left="660"/>
        <w:rPr>
          <w:rFonts w:ascii="Arial" w:eastAsia="Times New Roman" w:hAnsi="Arial" w:cs="Times New Roman"/>
          <w:color w:val="000000"/>
        </w:rPr>
      </w:pPr>
      <w:r w:rsidRPr="00933178">
        <w:rPr>
          <w:rFonts w:ascii="Arial" w:eastAsia="Times New Roman" w:hAnsi="Arial" w:cs="Times New Roman"/>
          <w:color w:val="000000"/>
        </w:rPr>
        <w:t>Place tail sample in 1.5-ml tube with 0.75 ml tail buffer*.</w:t>
      </w:r>
    </w:p>
    <w:p w14:paraId="3216F282" w14:textId="77777777" w:rsidR="00933178" w:rsidRPr="00933178" w:rsidRDefault="00933178" w:rsidP="00933178">
      <w:pPr>
        <w:numPr>
          <w:ilvl w:val="0"/>
          <w:numId w:val="5"/>
        </w:numPr>
        <w:shd w:val="clear" w:color="auto" w:fill="FFFFFF"/>
        <w:spacing w:before="100" w:beforeAutospacing="1" w:after="75"/>
        <w:ind w:left="660"/>
        <w:rPr>
          <w:rFonts w:ascii="Arial" w:eastAsia="Times New Roman" w:hAnsi="Arial" w:cs="Times New Roman"/>
          <w:color w:val="000000"/>
        </w:rPr>
      </w:pPr>
      <w:r w:rsidRPr="00933178">
        <w:rPr>
          <w:rFonts w:ascii="Arial" w:eastAsia="Times New Roman" w:hAnsi="Arial" w:cs="Times New Roman"/>
          <w:color w:val="000000"/>
        </w:rPr>
        <w:t>Incubate at 55°C overnight with shaking.</w:t>
      </w:r>
    </w:p>
    <w:p w14:paraId="3562400A" w14:textId="77777777" w:rsidR="00933178" w:rsidRPr="00933178" w:rsidRDefault="00933178" w:rsidP="00933178">
      <w:pPr>
        <w:numPr>
          <w:ilvl w:val="0"/>
          <w:numId w:val="5"/>
        </w:numPr>
        <w:shd w:val="clear" w:color="auto" w:fill="FFFFFF"/>
        <w:spacing w:before="100" w:beforeAutospacing="1" w:after="75"/>
        <w:ind w:left="660"/>
        <w:rPr>
          <w:rFonts w:ascii="Arial" w:eastAsia="Times New Roman" w:hAnsi="Arial" w:cs="Times New Roman"/>
          <w:color w:val="000000"/>
        </w:rPr>
      </w:pPr>
      <w:r w:rsidRPr="00933178">
        <w:rPr>
          <w:rFonts w:ascii="Arial" w:eastAsia="Times New Roman" w:hAnsi="Arial" w:cs="Times New Roman"/>
          <w:color w:val="000000"/>
        </w:rPr>
        <w:t xml:space="preserve">Extract digestion solution with equal volume of 1:1 </w:t>
      </w:r>
      <w:proofErr w:type="spellStart"/>
      <w:r w:rsidRPr="00933178">
        <w:rPr>
          <w:rFonts w:ascii="Arial" w:eastAsia="Times New Roman" w:hAnsi="Arial" w:cs="Times New Roman"/>
          <w:color w:val="000000"/>
        </w:rPr>
        <w:t>phenol</w:t>
      </w:r>
      <w:proofErr w:type="gramStart"/>
      <w:r w:rsidRPr="00933178">
        <w:rPr>
          <w:rFonts w:ascii="Arial" w:eastAsia="Times New Roman" w:hAnsi="Arial" w:cs="Times New Roman"/>
          <w:color w:val="000000"/>
        </w:rPr>
        <w:t>:choloroform</w:t>
      </w:r>
      <w:proofErr w:type="spellEnd"/>
      <w:proofErr w:type="gramEnd"/>
      <w:r w:rsidRPr="00933178">
        <w:rPr>
          <w:rFonts w:ascii="Arial" w:eastAsia="Times New Roman" w:hAnsi="Arial" w:cs="Times New Roman"/>
          <w:color w:val="000000"/>
        </w:rPr>
        <w:t xml:space="preserve"> then equal volume of chloroform.</w:t>
      </w:r>
    </w:p>
    <w:p w14:paraId="153F9F2B" w14:textId="77777777" w:rsidR="00933178" w:rsidRPr="00933178" w:rsidRDefault="00933178" w:rsidP="00933178">
      <w:pPr>
        <w:numPr>
          <w:ilvl w:val="0"/>
          <w:numId w:val="5"/>
        </w:numPr>
        <w:shd w:val="clear" w:color="auto" w:fill="FFFFFF"/>
        <w:spacing w:before="100" w:beforeAutospacing="1" w:after="75"/>
        <w:ind w:left="660"/>
        <w:rPr>
          <w:rFonts w:ascii="Arial" w:eastAsia="Times New Roman" w:hAnsi="Arial" w:cs="Times New Roman"/>
          <w:color w:val="000000"/>
        </w:rPr>
      </w:pPr>
      <w:r w:rsidRPr="00933178">
        <w:rPr>
          <w:rFonts w:ascii="Arial" w:eastAsia="Times New Roman" w:hAnsi="Arial" w:cs="Times New Roman"/>
          <w:color w:val="000000"/>
        </w:rPr>
        <w:t>Precipitate DNA with equal volume of isopropanol.</w:t>
      </w:r>
    </w:p>
    <w:p w14:paraId="44C9FECD" w14:textId="77777777" w:rsidR="00933178" w:rsidRPr="00933178" w:rsidRDefault="00933178" w:rsidP="00933178">
      <w:pPr>
        <w:numPr>
          <w:ilvl w:val="0"/>
          <w:numId w:val="5"/>
        </w:numPr>
        <w:shd w:val="clear" w:color="auto" w:fill="FFFFFF"/>
        <w:spacing w:before="100" w:beforeAutospacing="1" w:after="75"/>
        <w:ind w:left="660"/>
        <w:rPr>
          <w:rFonts w:ascii="Arial" w:eastAsia="Times New Roman" w:hAnsi="Arial" w:cs="Times New Roman"/>
          <w:color w:val="000000"/>
        </w:rPr>
      </w:pPr>
      <w:r w:rsidRPr="00933178">
        <w:rPr>
          <w:rFonts w:ascii="Arial" w:eastAsia="Times New Roman" w:hAnsi="Arial" w:cs="Times New Roman"/>
          <w:color w:val="000000"/>
        </w:rPr>
        <w:t>Spin down precipitate for 10 minutes.</w:t>
      </w:r>
    </w:p>
    <w:p w14:paraId="1440D192" w14:textId="77777777" w:rsidR="00933178" w:rsidRPr="00933178" w:rsidRDefault="00933178" w:rsidP="00933178">
      <w:pPr>
        <w:numPr>
          <w:ilvl w:val="0"/>
          <w:numId w:val="5"/>
        </w:numPr>
        <w:shd w:val="clear" w:color="auto" w:fill="FFFFFF"/>
        <w:spacing w:before="100" w:beforeAutospacing="1" w:after="75"/>
        <w:ind w:left="660"/>
        <w:rPr>
          <w:rFonts w:ascii="Arial" w:eastAsia="Times New Roman" w:hAnsi="Arial" w:cs="Times New Roman"/>
          <w:color w:val="000000"/>
        </w:rPr>
      </w:pPr>
      <w:r w:rsidRPr="00933178">
        <w:rPr>
          <w:rFonts w:ascii="Arial" w:eastAsia="Times New Roman" w:hAnsi="Arial" w:cs="Times New Roman"/>
          <w:color w:val="000000"/>
        </w:rPr>
        <w:t>Invert tubes to discard supernatant.</w:t>
      </w:r>
    </w:p>
    <w:p w14:paraId="15B49260" w14:textId="77777777" w:rsidR="00933178" w:rsidRPr="00933178" w:rsidRDefault="00933178" w:rsidP="00933178">
      <w:pPr>
        <w:numPr>
          <w:ilvl w:val="0"/>
          <w:numId w:val="5"/>
        </w:numPr>
        <w:shd w:val="clear" w:color="auto" w:fill="FFFFFF"/>
        <w:spacing w:before="100" w:beforeAutospacing="1" w:after="75"/>
        <w:ind w:left="660"/>
        <w:rPr>
          <w:rFonts w:ascii="Arial" w:eastAsia="Times New Roman" w:hAnsi="Arial" w:cs="Times New Roman"/>
          <w:color w:val="000000"/>
        </w:rPr>
      </w:pPr>
      <w:r w:rsidRPr="00933178">
        <w:rPr>
          <w:rFonts w:ascii="Arial" w:eastAsia="Times New Roman" w:hAnsi="Arial" w:cs="Times New Roman"/>
          <w:color w:val="000000"/>
        </w:rPr>
        <w:t>Dry pellet by placing tubes inverted over a paper towel at room temperature for an hour.</w:t>
      </w:r>
    </w:p>
    <w:p w14:paraId="4B603987" w14:textId="77777777" w:rsidR="00933178" w:rsidRDefault="00933178" w:rsidP="00933178">
      <w:pPr>
        <w:numPr>
          <w:ilvl w:val="0"/>
          <w:numId w:val="5"/>
        </w:numPr>
        <w:shd w:val="clear" w:color="auto" w:fill="FFFFFF"/>
        <w:spacing w:before="100" w:beforeAutospacing="1" w:after="75"/>
        <w:ind w:left="660"/>
        <w:rPr>
          <w:rFonts w:ascii="Arial" w:eastAsia="Times New Roman" w:hAnsi="Arial" w:cs="Times New Roman"/>
          <w:color w:val="000000"/>
        </w:rPr>
      </w:pPr>
      <w:proofErr w:type="spellStart"/>
      <w:r w:rsidRPr="00933178">
        <w:rPr>
          <w:rFonts w:ascii="Arial" w:eastAsia="Times New Roman" w:hAnsi="Arial" w:cs="Times New Roman"/>
          <w:color w:val="000000"/>
        </w:rPr>
        <w:t>Resuspend</w:t>
      </w:r>
      <w:proofErr w:type="spellEnd"/>
      <w:r w:rsidRPr="00933178">
        <w:rPr>
          <w:rFonts w:ascii="Arial" w:eastAsia="Times New Roman" w:hAnsi="Arial" w:cs="Times New Roman"/>
          <w:color w:val="000000"/>
        </w:rPr>
        <w:t xml:space="preserve"> DNA pellet by adding 80 µl TE.</w:t>
      </w:r>
    </w:p>
    <w:p w14:paraId="458BC2EA" w14:textId="77777777" w:rsidR="00933178" w:rsidRPr="00933178" w:rsidRDefault="00933178" w:rsidP="00933178">
      <w:pPr>
        <w:shd w:val="clear" w:color="auto" w:fill="FFFFFF"/>
        <w:spacing w:before="100" w:beforeAutospacing="1" w:after="75"/>
        <w:rPr>
          <w:rFonts w:ascii="Arial" w:eastAsia="Times New Roman" w:hAnsi="Arial" w:cs="Times New Roman"/>
          <w:color w:val="000000"/>
        </w:rPr>
      </w:pPr>
    </w:p>
    <w:p w14:paraId="1DC160CE" w14:textId="77777777" w:rsidR="00B83436" w:rsidRPr="00933178" w:rsidRDefault="00933178">
      <w:r>
        <w:rPr>
          <w:noProof/>
        </w:rPr>
        <mc:AlternateContent>
          <mc:Choice Requires="wps">
            <w:drawing>
              <wp:anchor distT="0" distB="0" distL="114300" distR="114300" simplePos="0" relativeHeight="251661312" behindDoc="0" locked="0" layoutInCell="1" allowOverlap="1" wp14:anchorId="1A7FD0E4" wp14:editId="347D84EF">
                <wp:simplePos x="0" y="0"/>
                <wp:positionH relativeFrom="column">
                  <wp:posOffset>0</wp:posOffset>
                </wp:positionH>
                <wp:positionV relativeFrom="paragraph">
                  <wp:posOffset>0</wp:posOffset>
                </wp:positionV>
                <wp:extent cx="2249805" cy="1536700"/>
                <wp:effectExtent l="0" t="0" r="36195" b="38100"/>
                <wp:wrapSquare wrapText="bothSides"/>
                <wp:docPr id="2" name="Text Box 2"/>
                <wp:cNvGraphicFramePr/>
                <a:graphic xmlns:a="http://schemas.openxmlformats.org/drawingml/2006/main">
                  <a:graphicData uri="http://schemas.microsoft.com/office/word/2010/wordprocessingShape">
                    <wps:wsp>
                      <wps:cNvSpPr txBox="1"/>
                      <wps:spPr>
                        <a:xfrm>
                          <a:off x="0" y="0"/>
                          <a:ext cx="2249805" cy="15367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EC24A96" w14:textId="77777777" w:rsidR="00933178" w:rsidRPr="00933178" w:rsidRDefault="00933178" w:rsidP="00933178">
                            <w:pPr>
                              <w:shd w:val="clear" w:color="auto" w:fill="FFFFFF"/>
                              <w:spacing w:after="135"/>
                              <w:outlineLvl w:val="2"/>
                              <w:rPr>
                                <w:rFonts w:ascii="Arial" w:eastAsia="Times New Roman" w:hAnsi="Arial" w:cs="Times New Roman"/>
                                <w:b/>
                                <w:bCs/>
                                <w:color w:val="000000"/>
                              </w:rPr>
                            </w:pPr>
                            <w:r w:rsidRPr="00933178">
                              <w:rPr>
                                <w:rFonts w:ascii="Arial" w:eastAsia="Times New Roman" w:hAnsi="Arial" w:cs="Times New Roman"/>
                                <w:b/>
                                <w:bCs/>
                                <w:color w:val="000000"/>
                              </w:rPr>
                              <w:t>*Tail buffer</w:t>
                            </w:r>
                          </w:p>
                          <w:p w14:paraId="4EB40A6C" w14:textId="77777777" w:rsidR="00933178" w:rsidRPr="00933178" w:rsidRDefault="00933178" w:rsidP="00933178">
                            <w:pPr>
                              <w:numPr>
                                <w:ilvl w:val="0"/>
                                <w:numId w:val="6"/>
                              </w:numPr>
                              <w:spacing w:before="100" w:beforeAutospacing="1" w:after="75"/>
                              <w:ind w:left="0"/>
                              <w:rPr>
                                <w:rFonts w:ascii="Arial" w:eastAsia="Times New Roman" w:hAnsi="Arial" w:cs="Times New Roman"/>
                                <w:color w:val="000000"/>
                              </w:rPr>
                            </w:pPr>
                            <w:r w:rsidRPr="00933178">
                              <w:rPr>
                                <w:rFonts w:ascii="Arial" w:eastAsia="Times New Roman" w:hAnsi="Arial" w:cs="Times New Roman"/>
                                <w:color w:val="000000"/>
                              </w:rPr>
                              <w:t xml:space="preserve">100mM </w:t>
                            </w:r>
                            <w:proofErr w:type="spellStart"/>
                            <w:r w:rsidRPr="00933178">
                              <w:rPr>
                                <w:rFonts w:ascii="Arial" w:eastAsia="Times New Roman" w:hAnsi="Arial" w:cs="Times New Roman"/>
                                <w:color w:val="000000"/>
                              </w:rPr>
                              <w:t>NaCl</w:t>
                            </w:r>
                            <w:proofErr w:type="spellEnd"/>
                          </w:p>
                          <w:p w14:paraId="6C00B855" w14:textId="77777777" w:rsidR="00933178" w:rsidRPr="00933178" w:rsidRDefault="00933178" w:rsidP="00933178">
                            <w:pPr>
                              <w:numPr>
                                <w:ilvl w:val="0"/>
                                <w:numId w:val="6"/>
                              </w:numPr>
                              <w:spacing w:before="100" w:beforeAutospacing="1" w:after="75"/>
                              <w:ind w:left="0"/>
                              <w:rPr>
                                <w:rFonts w:ascii="Arial" w:eastAsia="Times New Roman" w:hAnsi="Arial" w:cs="Times New Roman"/>
                                <w:color w:val="000000"/>
                              </w:rPr>
                            </w:pPr>
                            <w:r w:rsidRPr="00933178">
                              <w:rPr>
                                <w:rFonts w:ascii="Arial" w:eastAsia="Times New Roman" w:hAnsi="Arial" w:cs="Times New Roman"/>
                                <w:color w:val="000000"/>
                              </w:rPr>
                              <w:t xml:space="preserve">10mM </w:t>
                            </w:r>
                            <w:proofErr w:type="spellStart"/>
                            <w:r w:rsidRPr="00933178">
                              <w:rPr>
                                <w:rFonts w:ascii="Arial" w:eastAsia="Times New Roman" w:hAnsi="Arial" w:cs="Times New Roman"/>
                                <w:color w:val="000000"/>
                              </w:rPr>
                              <w:t>Tris-HCl</w:t>
                            </w:r>
                            <w:proofErr w:type="spellEnd"/>
                            <w:r w:rsidRPr="00933178">
                              <w:rPr>
                                <w:rFonts w:ascii="Arial" w:eastAsia="Times New Roman" w:hAnsi="Arial" w:cs="Times New Roman"/>
                                <w:color w:val="000000"/>
                              </w:rPr>
                              <w:t>, pH 8.0</w:t>
                            </w:r>
                          </w:p>
                          <w:p w14:paraId="72AC92AE" w14:textId="77777777" w:rsidR="00933178" w:rsidRPr="00933178" w:rsidRDefault="00933178" w:rsidP="00933178">
                            <w:pPr>
                              <w:numPr>
                                <w:ilvl w:val="0"/>
                                <w:numId w:val="6"/>
                              </w:numPr>
                              <w:spacing w:before="100" w:beforeAutospacing="1" w:after="75"/>
                              <w:ind w:left="0"/>
                              <w:rPr>
                                <w:rFonts w:ascii="Arial" w:eastAsia="Times New Roman" w:hAnsi="Arial" w:cs="Times New Roman"/>
                                <w:color w:val="000000"/>
                              </w:rPr>
                            </w:pPr>
                            <w:r w:rsidRPr="00933178">
                              <w:rPr>
                                <w:rFonts w:ascii="Arial" w:eastAsia="Times New Roman" w:hAnsi="Arial" w:cs="Times New Roman"/>
                                <w:color w:val="000000"/>
                              </w:rPr>
                              <w:t>25mM EDTA, pH 8.0</w:t>
                            </w:r>
                          </w:p>
                          <w:p w14:paraId="61841C83" w14:textId="77777777" w:rsidR="00933178" w:rsidRPr="00933178" w:rsidRDefault="00933178" w:rsidP="00933178">
                            <w:pPr>
                              <w:numPr>
                                <w:ilvl w:val="0"/>
                                <w:numId w:val="6"/>
                              </w:numPr>
                              <w:spacing w:before="100" w:beforeAutospacing="1" w:after="75"/>
                              <w:ind w:left="0"/>
                              <w:rPr>
                                <w:rFonts w:ascii="Arial" w:eastAsia="Times New Roman" w:hAnsi="Arial" w:cs="Times New Roman"/>
                                <w:color w:val="000000"/>
                              </w:rPr>
                            </w:pPr>
                            <w:r w:rsidRPr="00933178">
                              <w:rPr>
                                <w:rFonts w:ascii="Arial" w:eastAsia="Times New Roman" w:hAnsi="Arial" w:cs="Times New Roman"/>
                                <w:color w:val="000000"/>
                              </w:rPr>
                              <w:t>0.5% SDS</w:t>
                            </w:r>
                          </w:p>
                          <w:p w14:paraId="2446BECF" w14:textId="77777777" w:rsidR="00933178" w:rsidRPr="00657647" w:rsidRDefault="00933178" w:rsidP="00657647">
                            <w:pPr>
                              <w:numPr>
                                <w:ilvl w:val="0"/>
                                <w:numId w:val="6"/>
                              </w:numPr>
                              <w:spacing w:before="100" w:beforeAutospacing="1"/>
                              <w:rPr>
                                <w:rFonts w:ascii="Arial" w:eastAsia="Times New Roman" w:hAnsi="Arial" w:cs="Times New Roman"/>
                                <w:color w:val="000000"/>
                              </w:rPr>
                            </w:pPr>
                            <w:r w:rsidRPr="00933178">
                              <w:rPr>
                                <w:rFonts w:ascii="Arial" w:eastAsia="Times New Roman" w:hAnsi="Arial" w:cs="Times New Roman"/>
                                <w:color w:val="000000"/>
                              </w:rPr>
                              <w:t>0.8 mg/ml Proteinase 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 o:spid="_x0000_s1027" type="#_x0000_t202" style="position:absolute;margin-left:0;margin-top:0;width:177.15pt;height:121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" fillcolor="white [3201]" strokecolor="black [3200]" strokeweight="2pt">
                <v:textbox style="mso-fit-shape-to-text:t">
                  <w:txbxContent>
                    <w:p w14:paraId="0EC24A96" w14:textId="77777777" w:rsidR="00933178" w:rsidRPr="00933178" w:rsidRDefault="00933178" w:rsidP="00933178">
                      <w:pPr>
                        <w:shd w:val="clear" w:color="auto" w:fill="FFFFFF"/>
                        <w:spacing w:after="135"/>
                        <w:outlineLvl w:val="2"/>
                        <w:rPr>
                          <w:rFonts w:ascii="Arial" w:eastAsia="Times New Roman" w:hAnsi="Arial" w:cs="Times New Roman"/>
                          <w:b/>
                          <w:bCs/>
                          <w:color w:val="000000"/>
                        </w:rPr>
                      </w:pPr>
                      <w:r w:rsidRPr="00933178">
                        <w:rPr>
                          <w:rFonts w:ascii="Arial" w:eastAsia="Times New Roman" w:hAnsi="Arial" w:cs="Times New Roman"/>
                          <w:b/>
                          <w:bCs/>
                          <w:color w:val="000000"/>
                        </w:rPr>
                        <w:t>*Tail buffer</w:t>
                      </w:r>
                    </w:p>
                    <w:p w14:paraId="4EB40A6C" w14:textId="77777777" w:rsidR="00933178" w:rsidRPr="00933178" w:rsidRDefault="00933178" w:rsidP="00933178">
                      <w:pPr>
                        <w:numPr>
                          <w:ilvl w:val="0"/>
                          <w:numId w:val="6"/>
                        </w:numPr>
                        <w:spacing w:before="100" w:beforeAutospacing="1" w:after="75"/>
                        <w:ind w:left="0"/>
                        <w:rPr>
                          <w:rFonts w:ascii="Arial" w:eastAsia="Times New Roman" w:hAnsi="Arial" w:cs="Times New Roman"/>
                          <w:color w:val="000000"/>
                        </w:rPr>
                      </w:pPr>
                      <w:r w:rsidRPr="00933178">
                        <w:rPr>
                          <w:rFonts w:ascii="Arial" w:eastAsia="Times New Roman" w:hAnsi="Arial" w:cs="Times New Roman"/>
                          <w:color w:val="000000"/>
                        </w:rPr>
                        <w:t xml:space="preserve">100mM </w:t>
                      </w:r>
                      <w:proofErr w:type="spellStart"/>
                      <w:r w:rsidRPr="00933178">
                        <w:rPr>
                          <w:rFonts w:ascii="Arial" w:eastAsia="Times New Roman" w:hAnsi="Arial" w:cs="Times New Roman"/>
                          <w:color w:val="000000"/>
                        </w:rPr>
                        <w:t>NaCl</w:t>
                      </w:r>
                      <w:proofErr w:type="spellEnd"/>
                    </w:p>
                    <w:p w14:paraId="6C00B855" w14:textId="77777777" w:rsidR="00933178" w:rsidRPr="00933178" w:rsidRDefault="00933178" w:rsidP="00933178">
                      <w:pPr>
                        <w:numPr>
                          <w:ilvl w:val="0"/>
                          <w:numId w:val="6"/>
                        </w:numPr>
                        <w:spacing w:before="100" w:beforeAutospacing="1" w:after="75"/>
                        <w:ind w:left="0"/>
                        <w:rPr>
                          <w:rFonts w:ascii="Arial" w:eastAsia="Times New Roman" w:hAnsi="Arial" w:cs="Times New Roman"/>
                          <w:color w:val="000000"/>
                        </w:rPr>
                      </w:pPr>
                      <w:r w:rsidRPr="00933178">
                        <w:rPr>
                          <w:rFonts w:ascii="Arial" w:eastAsia="Times New Roman" w:hAnsi="Arial" w:cs="Times New Roman"/>
                          <w:color w:val="000000"/>
                        </w:rPr>
                        <w:t xml:space="preserve">10mM </w:t>
                      </w:r>
                      <w:proofErr w:type="spellStart"/>
                      <w:r w:rsidRPr="00933178">
                        <w:rPr>
                          <w:rFonts w:ascii="Arial" w:eastAsia="Times New Roman" w:hAnsi="Arial" w:cs="Times New Roman"/>
                          <w:color w:val="000000"/>
                        </w:rPr>
                        <w:t>Tris-HCl</w:t>
                      </w:r>
                      <w:proofErr w:type="spellEnd"/>
                      <w:r w:rsidRPr="00933178">
                        <w:rPr>
                          <w:rFonts w:ascii="Arial" w:eastAsia="Times New Roman" w:hAnsi="Arial" w:cs="Times New Roman"/>
                          <w:color w:val="000000"/>
                        </w:rPr>
                        <w:t>, pH 8.0</w:t>
                      </w:r>
                    </w:p>
                    <w:p w14:paraId="72AC92AE" w14:textId="77777777" w:rsidR="00933178" w:rsidRPr="00933178" w:rsidRDefault="00933178" w:rsidP="00933178">
                      <w:pPr>
                        <w:numPr>
                          <w:ilvl w:val="0"/>
                          <w:numId w:val="6"/>
                        </w:numPr>
                        <w:spacing w:before="100" w:beforeAutospacing="1" w:after="75"/>
                        <w:ind w:left="0"/>
                        <w:rPr>
                          <w:rFonts w:ascii="Arial" w:eastAsia="Times New Roman" w:hAnsi="Arial" w:cs="Times New Roman"/>
                          <w:color w:val="000000"/>
                        </w:rPr>
                      </w:pPr>
                      <w:r w:rsidRPr="00933178">
                        <w:rPr>
                          <w:rFonts w:ascii="Arial" w:eastAsia="Times New Roman" w:hAnsi="Arial" w:cs="Times New Roman"/>
                          <w:color w:val="000000"/>
                        </w:rPr>
                        <w:t>25mM EDTA, pH 8.0</w:t>
                      </w:r>
                    </w:p>
                    <w:p w14:paraId="61841C83" w14:textId="77777777" w:rsidR="00933178" w:rsidRPr="00933178" w:rsidRDefault="00933178" w:rsidP="00933178">
                      <w:pPr>
                        <w:numPr>
                          <w:ilvl w:val="0"/>
                          <w:numId w:val="6"/>
                        </w:numPr>
                        <w:spacing w:before="100" w:beforeAutospacing="1" w:after="75"/>
                        <w:ind w:left="0"/>
                        <w:rPr>
                          <w:rFonts w:ascii="Arial" w:eastAsia="Times New Roman" w:hAnsi="Arial" w:cs="Times New Roman"/>
                          <w:color w:val="000000"/>
                        </w:rPr>
                      </w:pPr>
                      <w:r w:rsidRPr="00933178">
                        <w:rPr>
                          <w:rFonts w:ascii="Arial" w:eastAsia="Times New Roman" w:hAnsi="Arial" w:cs="Times New Roman"/>
                          <w:color w:val="000000"/>
                        </w:rPr>
                        <w:t>0.5% SDS</w:t>
                      </w:r>
                    </w:p>
                    <w:p w14:paraId="2446BECF" w14:textId="77777777" w:rsidR="00933178" w:rsidRPr="00657647" w:rsidRDefault="00933178" w:rsidP="00657647">
                      <w:pPr>
                        <w:numPr>
                          <w:ilvl w:val="0"/>
                          <w:numId w:val="6"/>
                        </w:numPr>
                        <w:spacing w:before="100" w:beforeAutospacing="1"/>
                        <w:rPr>
                          <w:rFonts w:ascii="Arial" w:eastAsia="Times New Roman" w:hAnsi="Arial" w:cs="Times New Roman"/>
                          <w:color w:val="000000"/>
                        </w:rPr>
                      </w:pPr>
                      <w:r w:rsidRPr="00933178">
                        <w:rPr>
                          <w:rFonts w:ascii="Arial" w:eastAsia="Times New Roman" w:hAnsi="Arial" w:cs="Times New Roman"/>
                          <w:color w:val="000000"/>
                        </w:rPr>
                        <w:t>0.8 mg/ml Proteinase K</w:t>
                      </w:r>
                    </w:p>
                  </w:txbxContent>
                </v:textbox>
                <w10:wrap type="square"/>
              </v:shape>
            </w:pict>
          </mc:Fallback>
        </mc:AlternateContent>
      </w:r>
    </w:p>
    <w:sectPr w:rsidR="00B83436" w:rsidRPr="00933178" w:rsidSect="009331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D6C6D"/>
    <w:multiLevelType w:val="multilevel"/>
    <w:tmpl w:val="E0EC6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61307B"/>
    <w:multiLevelType w:val="multilevel"/>
    <w:tmpl w:val="3500A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463059"/>
    <w:multiLevelType w:val="multilevel"/>
    <w:tmpl w:val="243EB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E8019F"/>
    <w:multiLevelType w:val="multilevel"/>
    <w:tmpl w:val="A490C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C621CF3"/>
    <w:multiLevelType w:val="multilevel"/>
    <w:tmpl w:val="7F241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0E0CE9"/>
    <w:multiLevelType w:val="multilevel"/>
    <w:tmpl w:val="CE982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178"/>
    <w:rsid w:val="003A6283"/>
    <w:rsid w:val="00673403"/>
    <w:rsid w:val="00933178"/>
    <w:rsid w:val="00B83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26BC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33178"/>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93317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3178"/>
    <w:rPr>
      <w:rFonts w:ascii="Times" w:hAnsi="Times"/>
      <w:b/>
      <w:bCs/>
      <w:sz w:val="36"/>
      <w:szCs w:val="36"/>
    </w:rPr>
  </w:style>
  <w:style w:type="character" w:customStyle="1" w:styleId="Heading3Char">
    <w:name w:val="Heading 3 Char"/>
    <w:basedOn w:val="DefaultParagraphFont"/>
    <w:link w:val="Heading3"/>
    <w:uiPriority w:val="9"/>
    <w:rsid w:val="00933178"/>
    <w:rPr>
      <w:rFonts w:ascii="Times" w:hAnsi="Times"/>
      <w:b/>
      <w:bCs/>
      <w:sz w:val="27"/>
      <w:szCs w:val="27"/>
    </w:rPr>
  </w:style>
  <w:style w:type="paragraph" w:customStyle="1" w:styleId="type-400-p">
    <w:name w:val="type-400-p"/>
    <w:basedOn w:val="Normal"/>
    <w:rsid w:val="00933178"/>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93317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33178"/>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93317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3178"/>
    <w:rPr>
      <w:rFonts w:ascii="Times" w:hAnsi="Times"/>
      <w:b/>
      <w:bCs/>
      <w:sz w:val="36"/>
      <w:szCs w:val="36"/>
    </w:rPr>
  </w:style>
  <w:style w:type="character" w:customStyle="1" w:styleId="Heading3Char">
    <w:name w:val="Heading 3 Char"/>
    <w:basedOn w:val="DefaultParagraphFont"/>
    <w:link w:val="Heading3"/>
    <w:uiPriority w:val="9"/>
    <w:rsid w:val="00933178"/>
    <w:rPr>
      <w:rFonts w:ascii="Times" w:hAnsi="Times"/>
      <w:b/>
      <w:bCs/>
      <w:sz w:val="27"/>
      <w:szCs w:val="27"/>
    </w:rPr>
  </w:style>
  <w:style w:type="paragraph" w:customStyle="1" w:styleId="type-400-p">
    <w:name w:val="type-400-p"/>
    <w:basedOn w:val="Normal"/>
    <w:rsid w:val="00933178"/>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93317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274189">
      <w:bodyDiv w:val="1"/>
      <w:marLeft w:val="0"/>
      <w:marRight w:val="0"/>
      <w:marTop w:val="0"/>
      <w:marBottom w:val="0"/>
      <w:divBdr>
        <w:top w:val="none" w:sz="0" w:space="0" w:color="auto"/>
        <w:left w:val="none" w:sz="0" w:space="0" w:color="auto"/>
        <w:bottom w:val="none" w:sz="0" w:space="0" w:color="auto"/>
        <w:right w:val="none" w:sz="0" w:space="0" w:color="auto"/>
      </w:divBdr>
      <w:divsChild>
        <w:div w:id="1251550782">
          <w:marLeft w:val="0"/>
          <w:marRight w:val="0"/>
          <w:marTop w:val="0"/>
          <w:marBottom w:val="225"/>
          <w:divBdr>
            <w:top w:val="single" w:sz="6" w:space="0" w:color="CDCDCD"/>
            <w:left w:val="single" w:sz="6" w:space="0" w:color="CDCDCD"/>
            <w:bottom w:val="single" w:sz="6" w:space="0" w:color="CDCDCD"/>
            <w:right w:val="single" w:sz="6" w:space="0" w:color="CDCDCD"/>
          </w:divBdr>
        </w:div>
        <w:div w:id="442847292">
          <w:marLeft w:val="0"/>
          <w:marRight w:val="0"/>
          <w:marTop w:val="0"/>
          <w:marBottom w:val="225"/>
          <w:divBdr>
            <w:top w:val="single" w:sz="6" w:space="0" w:color="CDCDCD"/>
            <w:left w:val="single" w:sz="6" w:space="0" w:color="CDCDCD"/>
            <w:bottom w:val="single" w:sz="6" w:space="0" w:color="CDCDCD"/>
            <w:right w:val="single" w:sz="6" w:space="0" w:color="CDCDCD"/>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359</Words>
  <Characters>2052</Characters>
  <Application>Microsoft Macintosh Word</Application>
  <DocSecurity>0</DocSecurity>
  <Lines>17</Lines>
  <Paragraphs>4</Paragraphs>
  <ScaleCrop>false</ScaleCrop>
  <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3</cp:revision>
  <cp:lastPrinted>2014-05-28T13:17:00Z</cp:lastPrinted>
  <dcterms:created xsi:type="dcterms:W3CDTF">2014-05-28T13:17:00Z</dcterms:created>
  <dcterms:modified xsi:type="dcterms:W3CDTF">2014-05-28T13:17:00Z</dcterms:modified>
</cp:coreProperties>
</file>